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989" w:rsidRPr="002E0B5F" w:rsidRDefault="00FA3989" w:rsidP="00FA3989">
      <w:pPr>
        <w:pStyle w:val="antw-nieuw"/>
        <w:tabs>
          <w:tab w:val="clear" w:pos="284"/>
          <w:tab w:val="clear" w:pos="425"/>
          <w:tab w:val="clear" w:pos="567"/>
          <w:tab w:val="clear" w:pos="709"/>
          <w:tab w:val="clear" w:pos="851"/>
        </w:tabs>
        <w:spacing w:line="260" w:lineRule="atLeast"/>
        <w:rPr>
          <w:rFonts w:cs="Arial"/>
          <w:color w:val="000000"/>
        </w:rPr>
      </w:pPr>
      <w:r w:rsidRPr="002E0B5F">
        <w:rPr>
          <w:rFonts w:cs="Arial"/>
          <w:color w:val="000000"/>
        </w:rPr>
        <w:t>9</w:t>
      </w:r>
      <w:r w:rsidRPr="002E0B5F">
        <w:rPr>
          <w:rFonts w:cs="Arial"/>
          <w:color w:val="000000"/>
        </w:rPr>
        <w:tab/>
      </w:r>
      <w:r w:rsidRPr="002E0B5F">
        <w:rPr>
          <w:rFonts w:cs="Arial"/>
          <w:b/>
          <w:i/>
          <w:iCs/>
          <w:caps/>
          <w:color w:val="000000"/>
        </w:rPr>
        <w:t>Samenvatting POLITIEKE ideologieën</w:t>
      </w:r>
      <w:r w:rsidRPr="002E0B5F">
        <w:rPr>
          <w:rFonts w:cs="Arial"/>
          <w:color w:val="000000"/>
        </w:rPr>
        <w:t xml:space="preserve">  blz. 70</w:t>
      </w:r>
    </w:p>
    <w:p w:rsidR="00FA3989" w:rsidRPr="002E0B5F" w:rsidRDefault="00FA3989" w:rsidP="00FA3989">
      <w:pPr>
        <w:pStyle w:val="A4-Standaardtekst"/>
      </w:pPr>
    </w:p>
    <w:tbl>
      <w:tblPr>
        <w:tblW w:w="0" w:type="auto"/>
        <w:tblInd w:w="425" w:type="dxa"/>
        <w:tblBorders>
          <w:insideH w:val="single" w:sz="4" w:space="0" w:color="auto"/>
          <w:insideV w:val="single" w:sz="4" w:space="0" w:color="auto"/>
        </w:tblBorders>
        <w:tblLook w:val="00A0" w:firstRow="1" w:lastRow="0" w:firstColumn="1" w:lastColumn="0" w:noHBand="0" w:noVBand="0"/>
      </w:tblPr>
      <w:tblGrid>
        <w:gridCol w:w="2029"/>
        <w:gridCol w:w="2198"/>
        <w:gridCol w:w="2235"/>
        <w:gridCol w:w="2185"/>
      </w:tblGrid>
      <w:tr w:rsidR="00FA3989" w:rsidRPr="002E0B5F" w:rsidTr="009353DA">
        <w:tc>
          <w:tcPr>
            <w:tcW w:w="2303" w:type="dxa"/>
            <w:tcBorders>
              <w:bottom w:val="single" w:sz="4" w:space="0" w:color="auto"/>
              <w:right w:val="single" w:sz="4" w:space="0" w:color="auto"/>
            </w:tcBorders>
          </w:tcPr>
          <w:p w:rsidR="00FA3989" w:rsidRPr="002E0B5F" w:rsidRDefault="00FA3989" w:rsidP="009353DA">
            <w:pPr>
              <w:autoSpaceDE w:val="0"/>
              <w:autoSpaceDN w:val="0"/>
              <w:adjustRightInd w:val="0"/>
              <w:rPr>
                <w:rFonts w:ascii="Arial Narrow" w:hAnsi="Arial Narrow"/>
                <w:color w:val="000000"/>
                <w:szCs w:val="22"/>
                <w:lang w:eastAsia="en-US"/>
              </w:rPr>
            </w:pPr>
          </w:p>
        </w:tc>
        <w:tc>
          <w:tcPr>
            <w:tcW w:w="2303" w:type="dxa"/>
            <w:tcBorders>
              <w:left w:val="single" w:sz="4" w:space="0" w:color="auto"/>
              <w:bottom w:val="single" w:sz="4" w:space="0" w:color="auto"/>
              <w:right w:val="single" w:sz="4" w:space="0" w:color="auto"/>
            </w:tcBorders>
          </w:tcPr>
          <w:p w:rsidR="00FA3989" w:rsidRPr="002E0B5F" w:rsidRDefault="00FA3989" w:rsidP="009353DA">
            <w:pPr>
              <w:autoSpaceDE w:val="0"/>
              <w:autoSpaceDN w:val="0"/>
              <w:adjustRightInd w:val="0"/>
              <w:rPr>
                <w:rFonts w:ascii="Arial Narrow" w:hAnsi="Arial Narrow"/>
                <w:color w:val="000000"/>
                <w:szCs w:val="22"/>
                <w:lang w:eastAsia="en-US"/>
              </w:rPr>
            </w:pPr>
            <w:r w:rsidRPr="002E0B5F">
              <w:rPr>
                <w:rFonts w:ascii="Arial Narrow" w:hAnsi="Arial Narrow"/>
                <w:b/>
                <w:color w:val="000000"/>
                <w:szCs w:val="22"/>
                <w:lang w:eastAsia="en-US"/>
              </w:rPr>
              <w:t>Socialisme</w:t>
            </w:r>
          </w:p>
        </w:tc>
        <w:tc>
          <w:tcPr>
            <w:tcW w:w="2303" w:type="dxa"/>
            <w:tcBorders>
              <w:left w:val="single" w:sz="4" w:space="0" w:color="auto"/>
              <w:bottom w:val="single" w:sz="4" w:space="0" w:color="auto"/>
              <w:right w:val="single" w:sz="4" w:space="0" w:color="auto"/>
            </w:tcBorders>
          </w:tcPr>
          <w:p w:rsidR="00FA3989" w:rsidRPr="002E0B5F" w:rsidRDefault="00FA3989" w:rsidP="009353DA">
            <w:pPr>
              <w:autoSpaceDE w:val="0"/>
              <w:autoSpaceDN w:val="0"/>
              <w:adjustRightInd w:val="0"/>
              <w:rPr>
                <w:rFonts w:ascii="Arial Narrow" w:hAnsi="Arial Narrow"/>
                <w:color w:val="000000"/>
                <w:szCs w:val="22"/>
                <w:lang w:eastAsia="en-US"/>
              </w:rPr>
            </w:pPr>
            <w:r w:rsidRPr="002E0B5F">
              <w:rPr>
                <w:rFonts w:ascii="Arial Narrow" w:hAnsi="Arial Narrow"/>
                <w:b/>
                <w:color w:val="000000"/>
                <w:szCs w:val="22"/>
                <w:lang w:eastAsia="en-US"/>
              </w:rPr>
              <w:t>Confessionalisme</w:t>
            </w:r>
          </w:p>
        </w:tc>
        <w:tc>
          <w:tcPr>
            <w:tcW w:w="2303" w:type="dxa"/>
            <w:tcBorders>
              <w:left w:val="single" w:sz="4" w:space="0" w:color="auto"/>
              <w:bottom w:val="single" w:sz="4" w:space="0" w:color="auto"/>
            </w:tcBorders>
          </w:tcPr>
          <w:p w:rsidR="00FA3989" w:rsidRPr="002E0B5F" w:rsidRDefault="00FA3989" w:rsidP="009353DA">
            <w:pPr>
              <w:autoSpaceDE w:val="0"/>
              <w:autoSpaceDN w:val="0"/>
              <w:adjustRightInd w:val="0"/>
              <w:rPr>
                <w:rFonts w:ascii="Arial Narrow" w:hAnsi="Arial Narrow"/>
                <w:color w:val="000000"/>
                <w:szCs w:val="22"/>
                <w:lang w:eastAsia="en-US"/>
              </w:rPr>
            </w:pPr>
            <w:r w:rsidRPr="002E0B5F">
              <w:rPr>
                <w:rFonts w:ascii="Arial Narrow" w:hAnsi="Arial Narrow"/>
                <w:b/>
                <w:color w:val="000000"/>
                <w:szCs w:val="22"/>
                <w:lang w:eastAsia="en-US"/>
              </w:rPr>
              <w:t>Liberalisme</w:t>
            </w:r>
          </w:p>
        </w:tc>
      </w:tr>
      <w:tr w:rsidR="00FA3989" w:rsidRPr="002E0B5F" w:rsidTr="009353DA">
        <w:tc>
          <w:tcPr>
            <w:tcW w:w="2303" w:type="dxa"/>
            <w:tcBorders>
              <w:top w:val="single" w:sz="4" w:space="0" w:color="auto"/>
              <w:bottom w:val="single" w:sz="4" w:space="0" w:color="auto"/>
              <w:right w:val="single" w:sz="4" w:space="0" w:color="auto"/>
            </w:tcBorders>
          </w:tcPr>
          <w:p w:rsidR="00FA3989" w:rsidRPr="002E0B5F" w:rsidRDefault="00FA3989" w:rsidP="009353DA">
            <w:pPr>
              <w:autoSpaceDE w:val="0"/>
              <w:autoSpaceDN w:val="0"/>
              <w:adjustRightInd w:val="0"/>
              <w:rPr>
                <w:rFonts w:ascii="Arial Narrow" w:hAnsi="Arial Narrow"/>
                <w:color w:val="000000"/>
                <w:szCs w:val="22"/>
                <w:lang w:eastAsia="en-US"/>
              </w:rPr>
            </w:pPr>
            <w:r w:rsidRPr="002E0B5F">
              <w:rPr>
                <w:rFonts w:ascii="Arial Narrow" w:hAnsi="Arial Narrow"/>
                <w:color w:val="000000"/>
                <w:szCs w:val="22"/>
                <w:lang w:eastAsia="en-US"/>
              </w:rPr>
              <w:t>Belangrijkste normen en waarden.</w:t>
            </w:r>
          </w:p>
        </w:tc>
        <w:tc>
          <w:tcPr>
            <w:tcW w:w="2303" w:type="dxa"/>
            <w:tcBorders>
              <w:top w:val="single" w:sz="4" w:space="0" w:color="auto"/>
              <w:left w:val="single" w:sz="4" w:space="0" w:color="auto"/>
              <w:bottom w:val="single" w:sz="4" w:space="0" w:color="auto"/>
              <w:right w:val="single" w:sz="4" w:space="0" w:color="auto"/>
            </w:tcBorders>
          </w:tcPr>
          <w:p w:rsidR="00FA3989" w:rsidRPr="002E0B5F" w:rsidRDefault="00FA3989" w:rsidP="009353DA">
            <w:pPr>
              <w:autoSpaceDE w:val="0"/>
              <w:autoSpaceDN w:val="0"/>
              <w:adjustRightInd w:val="0"/>
              <w:ind w:left="284" w:hanging="284"/>
              <w:rPr>
                <w:rFonts w:ascii="Arial Narrow" w:hAnsi="Arial Narrow"/>
                <w:color w:val="000000"/>
                <w:szCs w:val="22"/>
                <w:lang w:eastAsia="en-US"/>
              </w:rPr>
            </w:pPr>
            <w:r w:rsidRPr="002E0B5F">
              <w:rPr>
                <w:rFonts w:ascii="Arial Narrow" w:hAnsi="Arial Narrow"/>
                <w:color w:val="000000"/>
                <w:szCs w:val="22"/>
                <w:lang w:eastAsia="en-US"/>
              </w:rPr>
              <w:t>-</w:t>
            </w:r>
            <w:r w:rsidRPr="002E0B5F">
              <w:rPr>
                <w:rFonts w:ascii="Arial Narrow" w:hAnsi="Arial Narrow"/>
                <w:color w:val="000000"/>
                <w:szCs w:val="22"/>
                <w:lang w:eastAsia="en-US"/>
              </w:rPr>
              <w:tab/>
              <w:t>Gelijkwaardigheid.</w:t>
            </w:r>
          </w:p>
          <w:p w:rsidR="00FA3989" w:rsidRPr="002E0B5F" w:rsidRDefault="00FA3989" w:rsidP="009353DA">
            <w:pPr>
              <w:autoSpaceDE w:val="0"/>
              <w:autoSpaceDN w:val="0"/>
              <w:adjustRightInd w:val="0"/>
              <w:ind w:left="284" w:hanging="284"/>
              <w:rPr>
                <w:rFonts w:ascii="Arial Narrow" w:hAnsi="Arial Narrow"/>
                <w:color w:val="000000"/>
                <w:szCs w:val="22"/>
                <w:lang w:eastAsia="en-US"/>
              </w:rPr>
            </w:pPr>
            <w:r w:rsidRPr="002E0B5F">
              <w:rPr>
                <w:rFonts w:ascii="Arial Narrow" w:hAnsi="Arial Narrow"/>
                <w:color w:val="000000"/>
                <w:szCs w:val="22"/>
                <w:lang w:eastAsia="en-US"/>
              </w:rPr>
              <w:t>-</w:t>
            </w:r>
            <w:r w:rsidRPr="002E0B5F">
              <w:rPr>
                <w:rFonts w:ascii="Arial Narrow" w:hAnsi="Arial Narrow"/>
                <w:color w:val="000000"/>
                <w:szCs w:val="22"/>
                <w:lang w:eastAsia="en-US"/>
              </w:rPr>
              <w:tab/>
              <w:t>Solidariteit.</w:t>
            </w:r>
          </w:p>
        </w:tc>
        <w:tc>
          <w:tcPr>
            <w:tcW w:w="2303" w:type="dxa"/>
            <w:tcBorders>
              <w:top w:val="single" w:sz="4" w:space="0" w:color="auto"/>
              <w:left w:val="single" w:sz="4" w:space="0" w:color="auto"/>
              <w:bottom w:val="single" w:sz="4" w:space="0" w:color="auto"/>
              <w:right w:val="single" w:sz="4" w:space="0" w:color="auto"/>
            </w:tcBorders>
          </w:tcPr>
          <w:p w:rsidR="00FA3989" w:rsidRPr="002E0B5F" w:rsidRDefault="00FA3989" w:rsidP="009353DA">
            <w:pPr>
              <w:autoSpaceDE w:val="0"/>
              <w:autoSpaceDN w:val="0"/>
              <w:adjustRightInd w:val="0"/>
              <w:ind w:left="284" w:hanging="284"/>
              <w:rPr>
                <w:rFonts w:ascii="Arial Narrow" w:hAnsi="Arial Narrow"/>
                <w:color w:val="000000"/>
                <w:szCs w:val="22"/>
                <w:lang w:eastAsia="en-US"/>
              </w:rPr>
            </w:pPr>
            <w:r w:rsidRPr="002E0B5F">
              <w:rPr>
                <w:rFonts w:ascii="Arial Narrow" w:hAnsi="Arial Narrow"/>
                <w:color w:val="000000"/>
                <w:szCs w:val="22"/>
                <w:lang w:eastAsia="en-US"/>
              </w:rPr>
              <w:t>-</w:t>
            </w:r>
            <w:r w:rsidRPr="002E0B5F">
              <w:rPr>
                <w:rFonts w:ascii="Arial Narrow" w:hAnsi="Arial Narrow"/>
                <w:color w:val="000000"/>
                <w:szCs w:val="22"/>
                <w:lang w:eastAsia="en-US"/>
              </w:rPr>
              <w:tab/>
              <w:t>Harmonie.</w:t>
            </w:r>
          </w:p>
          <w:p w:rsidR="00FA3989" w:rsidRPr="002E0B5F" w:rsidRDefault="00FA3989" w:rsidP="009353DA">
            <w:pPr>
              <w:autoSpaceDE w:val="0"/>
              <w:autoSpaceDN w:val="0"/>
              <w:adjustRightInd w:val="0"/>
              <w:ind w:left="284" w:hanging="284"/>
              <w:rPr>
                <w:rFonts w:ascii="Arial Narrow" w:hAnsi="Arial Narrow"/>
                <w:color w:val="000000"/>
                <w:szCs w:val="22"/>
                <w:lang w:eastAsia="en-US"/>
              </w:rPr>
            </w:pPr>
            <w:r w:rsidRPr="002E0B5F">
              <w:rPr>
                <w:rFonts w:ascii="Arial Narrow" w:hAnsi="Arial Narrow"/>
                <w:color w:val="000000"/>
                <w:szCs w:val="22"/>
                <w:lang w:eastAsia="en-US"/>
              </w:rPr>
              <w:t>-</w:t>
            </w:r>
            <w:r w:rsidRPr="002E0B5F">
              <w:rPr>
                <w:rFonts w:ascii="Arial Narrow" w:hAnsi="Arial Narrow"/>
                <w:color w:val="000000"/>
                <w:szCs w:val="22"/>
                <w:lang w:eastAsia="en-US"/>
              </w:rPr>
              <w:tab/>
              <w:t>Naastenliefde.</w:t>
            </w:r>
          </w:p>
          <w:p w:rsidR="00FA3989" w:rsidRPr="002E0B5F" w:rsidRDefault="00FA3989" w:rsidP="009353DA">
            <w:pPr>
              <w:autoSpaceDE w:val="0"/>
              <w:autoSpaceDN w:val="0"/>
              <w:adjustRightInd w:val="0"/>
              <w:ind w:left="284" w:hanging="284"/>
              <w:rPr>
                <w:rFonts w:ascii="Arial Narrow" w:hAnsi="Arial Narrow"/>
                <w:color w:val="000000"/>
                <w:szCs w:val="22"/>
                <w:lang w:eastAsia="en-US"/>
              </w:rPr>
            </w:pPr>
            <w:r w:rsidRPr="002E0B5F">
              <w:rPr>
                <w:rFonts w:ascii="Arial Narrow" w:hAnsi="Arial Narrow"/>
                <w:color w:val="000000"/>
                <w:szCs w:val="22"/>
                <w:lang w:eastAsia="en-US"/>
              </w:rPr>
              <w:t>-</w:t>
            </w:r>
            <w:r w:rsidRPr="002E0B5F">
              <w:rPr>
                <w:rFonts w:ascii="Arial Narrow" w:hAnsi="Arial Narrow"/>
                <w:color w:val="000000"/>
                <w:szCs w:val="22"/>
                <w:lang w:eastAsia="en-US"/>
              </w:rPr>
              <w:tab/>
              <w:t>Gezamenlijke verantwoordelijkheid.</w:t>
            </w:r>
          </w:p>
          <w:p w:rsidR="00FA3989" w:rsidRPr="002E0B5F" w:rsidRDefault="00FA3989" w:rsidP="009353DA">
            <w:pPr>
              <w:autoSpaceDE w:val="0"/>
              <w:autoSpaceDN w:val="0"/>
              <w:adjustRightInd w:val="0"/>
              <w:ind w:left="284" w:hanging="284"/>
              <w:rPr>
                <w:rFonts w:ascii="Arial Narrow" w:hAnsi="Arial Narrow"/>
                <w:color w:val="000000"/>
                <w:szCs w:val="22"/>
                <w:lang w:eastAsia="en-US"/>
              </w:rPr>
            </w:pPr>
            <w:r w:rsidRPr="002E0B5F">
              <w:rPr>
                <w:rFonts w:ascii="Arial Narrow" w:hAnsi="Arial Narrow"/>
                <w:color w:val="000000"/>
              </w:rPr>
              <w:t>-</w:t>
            </w:r>
            <w:r w:rsidRPr="002E0B5F">
              <w:rPr>
                <w:rFonts w:ascii="Arial Narrow" w:hAnsi="Arial Narrow"/>
                <w:color w:val="000000"/>
              </w:rPr>
              <w:tab/>
              <w:t>Rentmeesterschap.</w:t>
            </w:r>
          </w:p>
        </w:tc>
        <w:tc>
          <w:tcPr>
            <w:tcW w:w="2303" w:type="dxa"/>
            <w:tcBorders>
              <w:top w:val="single" w:sz="4" w:space="0" w:color="auto"/>
              <w:left w:val="single" w:sz="4" w:space="0" w:color="auto"/>
              <w:bottom w:val="single" w:sz="4" w:space="0" w:color="auto"/>
            </w:tcBorders>
          </w:tcPr>
          <w:p w:rsidR="00FA3989" w:rsidRPr="002E0B5F" w:rsidRDefault="00FA3989" w:rsidP="009353DA">
            <w:pPr>
              <w:autoSpaceDE w:val="0"/>
              <w:autoSpaceDN w:val="0"/>
              <w:adjustRightInd w:val="0"/>
              <w:ind w:left="284" w:hanging="284"/>
              <w:rPr>
                <w:rFonts w:ascii="Arial Narrow" w:hAnsi="Arial Narrow"/>
                <w:color w:val="000000"/>
                <w:szCs w:val="22"/>
                <w:lang w:eastAsia="en-US"/>
              </w:rPr>
            </w:pPr>
            <w:r w:rsidRPr="002E0B5F">
              <w:rPr>
                <w:rFonts w:ascii="Arial Narrow" w:hAnsi="Arial Narrow"/>
                <w:color w:val="000000"/>
                <w:szCs w:val="22"/>
                <w:lang w:eastAsia="en-US"/>
              </w:rPr>
              <w:t>-</w:t>
            </w:r>
            <w:r w:rsidRPr="002E0B5F">
              <w:rPr>
                <w:rFonts w:ascii="Arial Narrow" w:hAnsi="Arial Narrow"/>
                <w:color w:val="000000"/>
                <w:szCs w:val="22"/>
                <w:lang w:eastAsia="en-US"/>
              </w:rPr>
              <w:tab/>
              <w:t>Vrijheid (economisch en persoonlijk).</w:t>
            </w:r>
          </w:p>
          <w:p w:rsidR="00FA3989" w:rsidRPr="002E0B5F" w:rsidRDefault="00FA3989" w:rsidP="009353DA">
            <w:pPr>
              <w:autoSpaceDE w:val="0"/>
              <w:autoSpaceDN w:val="0"/>
              <w:adjustRightInd w:val="0"/>
              <w:ind w:left="284" w:hanging="284"/>
              <w:rPr>
                <w:rFonts w:ascii="Arial Narrow" w:hAnsi="Arial Narrow"/>
                <w:color w:val="000000"/>
                <w:szCs w:val="22"/>
                <w:lang w:eastAsia="en-US"/>
              </w:rPr>
            </w:pPr>
            <w:r w:rsidRPr="002E0B5F">
              <w:rPr>
                <w:rFonts w:ascii="Arial Narrow" w:hAnsi="Arial Narrow"/>
                <w:color w:val="000000"/>
                <w:szCs w:val="22"/>
                <w:lang w:eastAsia="en-US"/>
              </w:rPr>
              <w:t>-</w:t>
            </w:r>
            <w:r w:rsidRPr="002E0B5F">
              <w:rPr>
                <w:rFonts w:ascii="Arial Narrow" w:hAnsi="Arial Narrow"/>
                <w:color w:val="000000"/>
                <w:szCs w:val="22"/>
                <w:lang w:eastAsia="en-US"/>
              </w:rPr>
              <w:tab/>
              <w:t>Individuele verantwoordelijkheid.</w:t>
            </w:r>
          </w:p>
        </w:tc>
      </w:tr>
      <w:tr w:rsidR="00FA3989" w:rsidRPr="002E0B5F" w:rsidTr="009353DA">
        <w:tc>
          <w:tcPr>
            <w:tcW w:w="2303" w:type="dxa"/>
            <w:tcBorders>
              <w:top w:val="single" w:sz="4" w:space="0" w:color="auto"/>
              <w:bottom w:val="nil"/>
              <w:right w:val="single" w:sz="4" w:space="0" w:color="auto"/>
            </w:tcBorders>
          </w:tcPr>
          <w:p w:rsidR="00FA3989" w:rsidRPr="002E0B5F" w:rsidRDefault="00FA3989" w:rsidP="009353DA">
            <w:pPr>
              <w:autoSpaceDE w:val="0"/>
              <w:autoSpaceDN w:val="0"/>
              <w:adjustRightInd w:val="0"/>
              <w:rPr>
                <w:rFonts w:ascii="Arial Narrow" w:hAnsi="Arial Narrow"/>
                <w:color w:val="000000"/>
                <w:szCs w:val="22"/>
                <w:lang w:eastAsia="en-US"/>
              </w:rPr>
            </w:pPr>
            <w:r w:rsidRPr="002E0B5F">
              <w:rPr>
                <w:rFonts w:ascii="Arial Narrow" w:hAnsi="Arial Narrow"/>
                <w:color w:val="000000"/>
                <w:szCs w:val="24"/>
                <w:lang w:eastAsia="en-US"/>
              </w:rPr>
              <w:t>Gewenste sociaaleconomische verhoudingen.</w:t>
            </w:r>
          </w:p>
        </w:tc>
        <w:tc>
          <w:tcPr>
            <w:tcW w:w="2303" w:type="dxa"/>
            <w:tcBorders>
              <w:top w:val="single" w:sz="4" w:space="0" w:color="auto"/>
              <w:left w:val="single" w:sz="4" w:space="0" w:color="auto"/>
              <w:bottom w:val="nil"/>
              <w:right w:val="single" w:sz="4" w:space="0" w:color="auto"/>
            </w:tcBorders>
          </w:tcPr>
          <w:p w:rsidR="00FA3989" w:rsidRPr="002E0B5F" w:rsidRDefault="00FA3989" w:rsidP="009353DA">
            <w:pPr>
              <w:autoSpaceDE w:val="0"/>
              <w:autoSpaceDN w:val="0"/>
              <w:adjustRightInd w:val="0"/>
              <w:ind w:left="284" w:hanging="284"/>
              <w:rPr>
                <w:rFonts w:ascii="Arial Narrow" w:hAnsi="Arial Narrow"/>
                <w:color w:val="000000"/>
                <w:szCs w:val="22"/>
                <w:lang w:eastAsia="en-US"/>
              </w:rPr>
            </w:pPr>
            <w:r w:rsidRPr="002E0B5F">
              <w:rPr>
                <w:rFonts w:ascii="Arial Narrow" w:hAnsi="Arial Narrow"/>
                <w:color w:val="000000"/>
                <w:szCs w:val="22"/>
                <w:lang w:eastAsia="en-US"/>
              </w:rPr>
              <w:t>-</w:t>
            </w:r>
            <w:r w:rsidRPr="002E0B5F">
              <w:rPr>
                <w:rFonts w:ascii="Arial Narrow" w:hAnsi="Arial Narrow"/>
                <w:color w:val="000000"/>
                <w:szCs w:val="22"/>
                <w:lang w:eastAsia="en-US"/>
              </w:rPr>
              <w:tab/>
              <w:t>Zwakkeren beschermen.</w:t>
            </w:r>
          </w:p>
          <w:p w:rsidR="00FA3989" w:rsidRPr="002E0B5F" w:rsidRDefault="00FA3989" w:rsidP="009353DA">
            <w:pPr>
              <w:autoSpaceDE w:val="0"/>
              <w:autoSpaceDN w:val="0"/>
              <w:adjustRightInd w:val="0"/>
              <w:ind w:left="284" w:hanging="284"/>
              <w:rPr>
                <w:rFonts w:ascii="Arial Narrow" w:hAnsi="Arial Narrow"/>
                <w:color w:val="000000"/>
                <w:szCs w:val="22"/>
                <w:lang w:eastAsia="en-US"/>
              </w:rPr>
            </w:pPr>
            <w:r w:rsidRPr="002E0B5F">
              <w:rPr>
                <w:rFonts w:ascii="Arial Narrow" w:hAnsi="Arial Narrow"/>
                <w:color w:val="000000"/>
                <w:szCs w:val="22"/>
                <w:lang w:eastAsia="en-US"/>
              </w:rPr>
              <w:t>-</w:t>
            </w:r>
            <w:r w:rsidRPr="002E0B5F">
              <w:rPr>
                <w:rFonts w:ascii="Arial Narrow" w:hAnsi="Arial Narrow"/>
                <w:color w:val="000000"/>
                <w:szCs w:val="22"/>
                <w:lang w:eastAsia="en-US"/>
              </w:rPr>
              <w:tab/>
              <w:t>Gelijke kansen creëren.</w:t>
            </w:r>
          </w:p>
          <w:p w:rsidR="00FA3989" w:rsidRPr="002E0B5F" w:rsidRDefault="00FA3989" w:rsidP="009353DA">
            <w:pPr>
              <w:autoSpaceDE w:val="0"/>
              <w:autoSpaceDN w:val="0"/>
              <w:adjustRightInd w:val="0"/>
              <w:ind w:left="284" w:hanging="284"/>
              <w:rPr>
                <w:rFonts w:ascii="Arial Narrow" w:hAnsi="Arial Narrow"/>
                <w:color w:val="000000"/>
                <w:szCs w:val="22"/>
                <w:lang w:eastAsia="en-US"/>
              </w:rPr>
            </w:pPr>
            <w:r w:rsidRPr="002E0B5F">
              <w:rPr>
                <w:rFonts w:ascii="Arial Narrow" w:hAnsi="Arial Narrow"/>
                <w:color w:val="000000"/>
              </w:rPr>
              <w:t>-</w:t>
            </w:r>
            <w:r w:rsidRPr="002E0B5F">
              <w:rPr>
                <w:rFonts w:ascii="Arial Narrow" w:hAnsi="Arial Narrow"/>
                <w:color w:val="000000"/>
              </w:rPr>
              <w:tab/>
              <w:t>Eerlijke verdeling van kennis, inkomen en macht.</w:t>
            </w:r>
          </w:p>
          <w:p w:rsidR="00FA3989" w:rsidRPr="002E0B5F" w:rsidRDefault="00FA3989" w:rsidP="009353DA">
            <w:pPr>
              <w:autoSpaceDE w:val="0"/>
              <w:autoSpaceDN w:val="0"/>
              <w:adjustRightInd w:val="0"/>
              <w:ind w:left="284" w:hanging="284"/>
              <w:rPr>
                <w:rFonts w:ascii="Arial Narrow" w:hAnsi="Arial Narrow"/>
                <w:color w:val="000000"/>
                <w:szCs w:val="22"/>
                <w:lang w:eastAsia="en-US"/>
              </w:rPr>
            </w:pPr>
            <w:r w:rsidRPr="002E0B5F">
              <w:rPr>
                <w:rFonts w:ascii="Arial Narrow" w:hAnsi="Arial Narrow"/>
                <w:color w:val="000000"/>
                <w:szCs w:val="22"/>
                <w:lang w:eastAsia="en-US"/>
              </w:rPr>
              <w:t>-</w:t>
            </w:r>
            <w:r w:rsidRPr="002E0B5F">
              <w:rPr>
                <w:rFonts w:ascii="Arial Narrow" w:hAnsi="Arial Narrow"/>
                <w:color w:val="000000"/>
                <w:szCs w:val="22"/>
                <w:lang w:eastAsia="en-US"/>
              </w:rPr>
              <w:tab/>
              <w:t>De sterkste schouders dragen de zwaarste lasten.</w:t>
            </w:r>
          </w:p>
        </w:tc>
        <w:tc>
          <w:tcPr>
            <w:tcW w:w="2303" w:type="dxa"/>
            <w:tcBorders>
              <w:top w:val="single" w:sz="4" w:space="0" w:color="auto"/>
              <w:left w:val="single" w:sz="4" w:space="0" w:color="auto"/>
              <w:bottom w:val="nil"/>
              <w:right w:val="single" w:sz="4" w:space="0" w:color="auto"/>
            </w:tcBorders>
          </w:tcPr>
          <w:p w:rsidR="00FA3989" w:rsidRPr="002E0B5F" w:rsidRDefault="00FA3989" w:rsidP="009353DA">
            <w:pPr>
              <w:autoSpaceDE w:val="0"/>
              <w:autoSpaceDN w:val="0"/>
              <w:adjustRightInd w:val="0"/>
              <w:ind w:left="284" w:hanging="284"/>
              <w:rPr>
                <w:rFonts w:ascii="Arial Narrow" w:hAnsi="Arial Narrow"/>
                <w:color w:val="000000"/>
                <w:szCs w:val="22"/>
                <w:lang w:eastAsia="en-US"/>
              </w:rPr>
            </w:pPr>
            <w:r w:rsidRPr="002E0B5F">
              <w:rPr>
                <w:rFonts w:ascii="Arial Narrow" w:hAnsi="Arial Narrow"/>
                <w:color w:val="000000"/>
                <w:szCs w:val="22"/>
                <w:lang w:eastAsia="en-US"/>
              </w:rPr>
              <w:t>-</w:t>
            </w:r>
            <w:r w:rsidRPr="002E0B5F">
              <w:rPr>
                <w:rFonts w:ascii="Arial Narrow" w:hAnsi="Arial Narrow"/>
                <w:color w:val="000000"/>
                <w:szCs w:val="22"/>
                <w:lang w:eastAsia="en-US"/>
              </w:rPr>
              <w:tab/>
              <w:t>Burgers zorgen voor elkaar.</w:t>
            </w:r>
          </w:p>
          <w:p w:rsidR="00FA3989" w:rsidRPr="002E0B5F" w:rsidRDefault="00FA3989" w:rsidP="009353DA">
            <w:pPr>
              <w:autoSpaceDE w:val="0"/>
              <w:autoSpaceDN w:val="0"/>
              <w:adjustRightInd w:val="0"/>
              <w:ind w:left="284" w:hanging="284"/>
              <w:rPr>
                <w:rFonts w:ascii="Arial Narrow" w:hAnsi="Arial Narrow"/>
                <w:color w:val="000000"/>
                <w:szCs w:val="22"/>
                <w:lang w:eastAsia="en-US"/>
              </w:rPr>
            </w:pPr>
            <w:r w:rsidRPr="002E0B5F">
              <w:rPr>
                <w:rFonts w:ascii="Arial Narrow" w:hAnsi="Arial Narrow"/>
                <w:color w:val="000000"/>
                <w:szCs w:val="22"/>
                <w:lang w:eastAsia="en-US"/>
              </w:rPr>
              <w:t>-</w:t>
            </w:r>
            <w:r w:rsidRPr="002E0B5F">
              <w:rPr>
                <w:rFonts w:ascii="Arial Narrow" w:hAnsi="Arial Narrow"/>
                <w:color w:val="000000"/>
                <w:szCs w:val="22"/>
                <w:lang w:eastAsia="en-US"/>
              </w:rPr>
              <w:tab/>
              <w:t>Een sterk maatschappelijk middenveld opbouwen.</w:t>
            </w:r>
          </w:p>
          <w:p w:rsidR="00FA3989" w:rsidRPr="002E0B5F" w:rsidRDefault="00FA3989" w:rsidP="009353DA">
            <w:pPr>
              <w:autoSpaceDE w:val="0"/>
              <w:autoSpaceDN w:val="0"/>
              <w:adjustRightInd w:val="0"/>
              <w:ind w:left="284" w:hanging="284"/>
              <w:rPr>
                <w:rFonts w:ascii="Arial Narrow" w:hAnsi="Arial Narrow"/>
                <w:color w:val="000000"/>
                <w:szCs w:val="22"/>
                <w:lang w:eastAsia="en-US"/>
              </w:rPr>
            </w:pPr>
            <w:r w:rsidRPr="002E0B5F">
              <w:rPr>
                <w:rFonts w:ascii="Arial Narrow" w:hAnsi="Arial Narrow"/>
                <w:color w:val="000000"/>
              </w:rPr>
              <w:t>-</w:t>
            </w:r>
            <w:r w:rsidRPr="002E0B5F">
              <w:rPr>
                <w:rFonts w:ascii="Arial Narrow" w:hAnsi="Arial Narrow"/>
                <w:color w:val="000000"/>
              </w:rPr>
              <w:tab/>
              <w:t>Goed zorgen voor de door God aan ons toevertrouwde aarde.</w:t>
            </w:r>
          </w:p>
        </w:tc>
        <w:tc>
          <w:tcPr>
            <w:tcW w:w="2303" w:type="dxa"/>
            <w:tcBorders>
              <w:top w:val="single" w:sz="4" w:space="0" w:color="auto"/>
              <w:left w:val="single" w:sz="4" w:space="0" w:color="auto"/>
              <w:bottom w:val="nil"/>
            </w:tcBorders>
          </w:tcPr>
          <w:p w:rsidR="00FA3989" w:rsidRPr="002E0B5F" w:rsidRDefault="00FA3989" w:rsidP="009353DA">
            <w:pPr>
              <w:autoSpaceDE w:val="0"/>
              <w:autoSpaceDN w:val="0"/>
              <w:adjustRightInd w:val="0"/>
              <w:ind w:left="284" w:hanging="284"/>
              <w:rPr>
                <w:rFonts w:ascii="Arial Narrow" w:hAnsi="Arial Narrow"/>
                <w:color w:val="000000"/>
                <w:szCs w:val="22"/>
                <w:lang w:eastAsia="en-US"/>
              </w:rPr>
            </w:pPr>
            <w:r w:rsidRPr="002E0B5F">
              <w:rPr>
                <w:rFonts w:ascii="Arial Narrow" w:hAnsi="Arial Narrow"/>
                <w:color w:val="000000"/>
                <w:szCs w:val="22"/>
                <w:lang w:eastAsia="en-US"/>
              </w:rPr>
              <w:t>-</w:t>
            </w:r>
            <w:r w:rsidRPr="002E0B5F">
              <w:rPr>
                <w:rFonts w:ascii="Arial Narrow" w:hAnsi="Arial Narrow"/>
                <w:color w:val="000000"/>
                <w:szCs w:val="22"/>
                <w:lang w:eastAsia="en-US"/>
              </w:rPr>
              <w:tab/>
              <w:t>Burgers nemen verantwoordelijkheid voor hun leven.</w:t>
            </w:r>
          </w:p>
          <w:p w:rsidR="00FA3989" w:rsidRPr="002E0B5F" w:rsidRDefault="00FA3989" w:rsidP="009353DA">
            <w:pPr>
              <w:autoSpaceDE w:val="0"/>
              <w:autoSpaceDN w:val="0"/>
              <w:adjustRightInd w:val="0"/>
              <w:ind w:left="284" w:hanging="284"/>
              <w:rPr>
                <w:rFonts w:ascii="Arial Narrow" w:hAnsi="Arial Narrow"/>
                <w:color w:val="000000"/>
                <w:szCs w:val="22"/>
                <w:lang w:eastAsia="en-US"/>
              </w:rPr>
            </w:pPr>
            <w:r w:rsidRPr="002E0B5F">
              <w:rPr>
                <w:rFonts w:ascii="Arial Narrow" w:hAnsi="Arial Narrow"/>
                <w:color w:val="000000"/>
                <w:szCs w:val="22"/>
                <w:lang w:eastAsia="en-US"/>
              </w:rPr>
              <w:t>-</w:t>
            </w:r>
            <w:r w:rsidRPr="002E0B5F">
              <w:rPr>
                <w:rFonts w:ascii="Arial Narrow" w:hAnsi="Arial Narrow"/>
                <w:color w:val="000000"/>
                <w:szCs w:val="22"/>
                <w:lang w:eastAsia="en-US"/>
              </w:rPr>
              <w:tab/>
              <w:t xml:space="preserve">Vrijheden moeten zo min mogelijk beperkt worden. </w:t>
            </w:r>
          </w:p>
        </w:tc>
      </w:tr>
    </w:tbl>
    <w:p w:rsidR="00FA3989" w:rsidRPr="002E0B5F" w:rsidRDefault="00FA3989" w:rsidP="00FA3989">
      <w:pPr>
        <w:pStyle w:val="A4-Standaardtekst"/>
      </w:pPr>
    </w:p>
    <w:p w:rsidR="00FA3989" w:rsidRPr="002E0B5F" w:rsidRDefault="00FA3989" w:rsidP="00FA3989">
      <w:pPr>
        <w:ind w:left="426" w:hanging="426"/>
        <w:rPr>
          <w:bCs w:val="0"/>
          <w:color w:val="000000"/>
        </w:rPr>
      </w:pPr>
      <w:r>
        <w:rPr>
          <w:color w:val="000000"/>
        </w:rPr>
        <w:br w:type="page"/>
      </w:r>
      <w:r w:rsidRPr="002E0B5F">
        <w:rPr>
          <w:color w:val="000000"/>
        </w:rPr>
        <w:lastRenderedPageBreak/>
        <w:t>10</w:t>
      </w:r>
      <w:r w:rsidRPr="002E0B5F">
        <w:rPr>
          <w:color w:val="000000"/>
        </w:rPr>
        <w:tab/>
      </w:r>
      <w:r w:rsidRPr="002E0B5F">
        <w:rPr>
          <w:b/>
          <w:i/>
          <w:color w:val="000000"/>
        </w:rPr>
        <w:t>POLITIEKE GRAADMETER</w:t>
      </w:r>
      <w:r w:rsidRPr="002E0B5F">
        <w:rPr>
          <w:color w:val="000000"/>
        </w:rPr>
        <w:t xml:space="preserve">  blz. 71 </w:t>
      </w:r>
    </w:p>
    <w:p w:rsidR="00FA3989" w:rsidRPr="002E0B5F" w:rsidRDefault="00FA3989" w:rsidP="00FA3989">
      <w:pPr>
        <w:pStyle w:val="A4-Standaardtekst"/>
      </w:pPr>
    </w:p>
    <w:p w:rsidR="00FA3989" w:rsidRPr="002E0B5F" w:rsidRDefault="00FA3989" w:rsidP="00FA3989">
      <w:pPr>
        <w:pStyle w:val="antw-nieuw"/>
        <w:tabs>
          <w:tab w:val="clear" w:pos="284"/>
          <w:tab w:val="clear" w:pos="425"/>
          <w:tab w:val="clear" w:pos="567"/>
          <w:tab w:val="clear" w:pos="709"/>
          <w:tab w:val="clear" w:pos="851"/>
        </w:tabs>
        <w:spacing w:line="260" w:lineRule="atLeast"/>
        <w:ind w:left="426" w:firstLine="0"/>
        <w:rPr>
          <w:rFonts w:cs="Arial"/>
          <w:i/>
          <w:color w:val="000000"/>
        </w:rPr>
      </w:pPr>
      <w:r w:rsidRPr="002E0B5F">
        <w:rPr>
          <w:rFonts w:cs="Arial"/>
          <w:i/>
          <w:color w:val="000000"/>
        </w:rPr>
        <w:t>Deze opdracht kunt u ook klassikaal behandelen.</w:t>
      </w:r>
    </w:p>
    <w:p w:rsidR="00FA3989" w:rsidRPr="002E0B5F" w:rsidRDefault="00FA3989" w:rsidP="00FA3989">
      <w:pPr>
        <w:pStyle w:val="antw-nieuw"/>
        <w:tabs>
          <w:tab w:val="clear" w:pos="284"/>
          <w:tab w:val="clear" w:pos="425"/>
          <w:tab w:val="clear" w:pos="567"/>
          <w:tab w:val="clear" w:pos="709"/>
          <w:tab w:val="clear" w:pos="851"/>
        </w:tabs>
        <w:spacing w:line="260" w:lineRule="atLeast"/>
        <w:ind w:left="426" w:firstLine="0"/>
        <w:rPr>
          <w:rFonts w:cs="Arial"/>
          <w:i/>
          <w:color w:val="000000"/>
        </w:rPr>
      </w:pPr>
      <w:r w:rsidRPr="002E0B5F">
        <w:rPr>
          <w:rFonts w:cs="Arial"/>
          <w:i/>
          <w:color w:val="000000"/>
        </w:rPr>
        <w:t>Bij tijdgebrek kunt u de onderstaande punten 1 t/m 4 overslaan.</w:t>
      </w:r>
    </w:p>
    <w:p w:rsidR="00FA3989" w:rsidRPr="002E0B5F" w:rsidRDefault="00FA3989" w:rsidP="00FA3989">
      <w:pPr>
        <w:pStyle w:val="A4-Standaardtekst"/>
      </w:pPr>
    </w:p>
    <w:p w:rsidR="00FA3989" w:rsidRPr="002E0B5F" w:rsidRDefault="00FA3989" w:rsidP="00FA3989">
      <w:pPr>
        <w:pStyle w:val="antw-nieuw"/>
        <w:tabs>
          <w:tab w:val="clear" w:pos="284"/>
          <w:tab w:val="clear" w:pos="425"/>
          <w:tab w:val="clear" w:pos="567"/>
          <w:tab w:val="clear" w:pos="709"/>
          <w:tab w:val="clear" w:pos="851"/>
        </w:tabs>
        <w:spacing w:line="260" w:lineRule="atLeast"/>
        <w:ind w:left="851"/>
        <w:rPr>
          <w:rFonts w:cs="Arial"/>
          <w:i/>
          <w:iCs/>
          <w:color w:val="000000"/>
        </w:rPr>
      </w:pPr>
      <w:r w:rsidRPr="002E0B5F">
        <w:rPr>
          <w:rFonts w:cs="Arial"/>
          <w:i/>
          <w:iCs/>
          <w:color w:val="000000"/>
        </w:rPr>
        <w:t>1.</w:t>
      </w:r>
      <w:r w:rsidRPr="002E0B5F">
        <w:rPr>
          <w:rFonts w:cs="Arial"/>
          <w:i/>
          <w:iCs/>
          <w:color w:val="000000"/>
        </w:rPr>
        <w:tab/>
        <w:t>U geeft aan dat begonnen zal worden met (uiteraard anonieme) verkiezingen in de klas.</w:t>
      </w:r>
    </w:p>
    <w:p w:rsidR="00FA3989" w:rsidRPr="002E0B5F" w:rsidRDefault="00FA3989" w:rsidP="00FA3989">
      <w:pPr>
        <w:pStyle w:val="antw-nieuw"/>
        <w:tabs>
          <w:tab w:val="clear" w:pos="284"/>
          <w:tab w:val="clear" w:pos="425"/>
          <w:tab w:val="clear" w:pos="567"/>
          <w:tab w:val="clear" w:pos="709"/>
          <w:tab w:val="clear" w:pos="851"/>
        </w:tabs>
        <w:spacing w:line="260" w:lineRule="atLeast"/>
        <w:ind w:left="851"/>
        <w:rPr>
          <w:rFonts w:cs="Arial"/>
          <w:i/>
          <w:iCs/>
          <w:color w:val="000000"/>
        </w:rPr>
      </w:pPr>
      <w:r w:rsidRPr="002E0B5F">
        <w:rPr>
          <w:rFonts w:cs="Arial"/>
          <w:i/>
          <w:iCs/>
          <w:color w:val="000000"/>
        </w:rPr>
        <w:t>2.</w:t>
      </w:r>
      <w:r w:rsidRPr="002E0B5F">
        <w:rPr>
          <w:rFonts w:cs="Arial"/>
          <w:i/>
          <w:iCs/>
          <w:color w:val="000000"/>
        </w:rPr>
        <w:tab/>
        <w:t>De leerlingen moeten eerst weten op welke partijen zij kunnen stemmen. Daartoe zet u nog eens, in samenspraak met de klas, van links naar rechts de Tweede Kamerpartijen op het bord.</w:t>
      </w:r>
    </w:p>
    <w:p w:rsidR="00FA3989" w:rsidRPr="002E0B5F" w:rsidRDefault="00FA3989" w:rsidP="00FA3989">
      <w:pPr>
        <w:pStyle w:val="antw-nieuw"/>
        <w:tabs>
          <w:tab w:val="clear" w:pos="284"/>
          <w:tab w:val="clear" w:pos="425"/>
          <w:tab w:val="clear" w:pos="567"/>
          <w:tab w:val="clear" w:pos="709"/>
          <w:tab w:val="clear" w:pos="851"/>
        </w:tabs>
        <w:spacing w:line="260" w:lineRule="atLeast"/>
        <w:ind w:left="851" w:firstLine="0"/>
        <w:rPr>
          <w:rFonts w:cs="Arial"/>
          <w:i/>
          <w:iCs/>
          <w:color w:val="000000"/>
        </w:rPr>
      </w:pPr>
      <w:r w:rsidRPr="002E0B5F">
        <w:rPr>
          <w:rFonts w:cs="Arial"/>
          <w:i/>
          <w:iCs/>
          <w:color w:val="000000"/>
        </w:rPr>
        <w:t>U geeft eventueel per partij een korte toelichting: herkomst en ontstaan, belangrijkste ideeën, lijsttrekker.</w:t>
      </w:r>
    </w:p>
    <w:p w:rsidR="00FA3989" w:rsidRPr="002E0B5F" w:rsidRDefault="00FA3989" w:rsidP="00FA3989">
      <w:pPr>
        <w:pStyle w:val="antw-nieuw"/>
        <w:tabs>
          <w:tab w:val="clear" w:pos="284"/>
          <w:tab w:val="clear" w:pos="425"/>
          <w:tab w:val="clear" w:pos="567"/>
          <w:tab w:val="clear" w:pos="709"/>
          <w:tab w:val="clear" w:pos="851"/>
        </w:tabs>
        <w:spacing w:line="260" w:lineRule="atLeast"/>
        <w:ind w:left="851" w:firstLine="0"/>
        <w:rPr>
          <w:rFonts w:cs="Arial"/>
          <w:i/>
          <w:iCs/>
          <w:color w:val="000000"/>
        </w:rPr>
      </w:pPr>
      <w:r w:rsidRPr="002E0B5F">
        <w:rPr>
          <w:rFonts w:cs="Arial"/>
          <w:i/>
          <w:iCs/>
          <w:color w:val="000000"/>
        </w:rPr>
        <w:t>Politieke partijen van links naar rechts:</w:t>
      </w:r>
    </w:p>
    <w:p w:rsidR="00FA3989" w:rsidRPr="002E0B5F" w:rsidRDefault="00FA3989" w:rsidP="00FA3989">
      <w:pPr>
        <w:pStyle w:val="antw-nieuw"/>
        <w:tabs>
          <w:tab w:val="clear" w:pos="284"/>
          <w:tab w:val="clear" w:pos="425"/>
          <w:tab w:val="clear" w:pos="567"/>
          <w:tab w:val="clear" w:pos="709"/>
          <w:tab w:val="clear" w:pos="851"/>
        </w:tabs>
        <w:spacing w:line="260" w:lineRule="atLeast"/>
        <w:ind w:left="851" w:firstLine="0"/>
        <w:rPr>
          <w:rFonts w:cs="Arial"/>
          <w:i/>
          <w:iCs/>
          <w:color w:val="000000"/>
        </w:rPr>
      </w:pPr>
      <w:r w:rsidRPr="002E0B5F">
        <w:rPr>
          <w:rFonts w:cs="Arial"/>
          <w:i/>
          <w:iCs/>
          <w:color w:val="000000"/>
        </w:rPr>
        <w:t xml:space="preserve">SP – PvdD – 50PLUS – GroenLinks – DENK – PvdA – ChristenUnie – D66 – CDA – PVV – </w:t>
      </w:r>
      <w:proofErr w:type="spellStart"/>
      <w:r w:rsidRPr="002E0B5F">
        <w:rPr>
          <w:rFonts w:cs="Arial"/>
          <w:i/>
          <w:iCs/>
          <w:color w:val="000000"/>
        </w:rPr>
        <w:t>FvD</w:t>
      </w:r>
      <w:proofErr w:type="spellEnd"/>
      <w:r w:rsidRPr="002E0B5F">
        <w:rPr>
          <w:rFonts w:cs="Arial"/>
          <w:i/>
          <w:iCs/>
          <w:color w:val="000000"/>
        </w:rPr>
        <w:t xml:space="preserve"> – SGP – VVD.</w:t>
      </w:r>
    </w:p>
    <w:p w:rsidR="00FA3989" w:rsidRPr="002E0B5F" w:rsidRDefault="00FA3989" w:rsidP="00FA3989">
      <w:pPr>
        <w:pStyle w:val="antw-nieuw"/>
        <w:tabs>
          <w:tab w:val="clear" w:pos="284"/>
          <w:tab w:val="clear" w:pos="425"/>
          <w:tab w:val="clear" w:pos="567"/>
          <w:tab w:val="clear" w:pos="709"/>
          <w:tab w:val="clear" w:pos="851"/>
        </w:tabs>
        <w:spacing w:line="260" w:lineRule="atLeast"/>
        <w:ind w:left="851"/>
        <w:rPr>
          <w:rFonts w:cs="Arial"/>
          <w:i/>
          <w:iCs/>
          <w:color w:val="000000"/>
        </w:rPr>
      </w:pPr>
      <w:r w:rsidRPr="002E0B5F">
        <w:rPr>
          <w:rFonts w:cs="Arial"/>
          <w:i/>
          <w:iCs/>
          <w:color w:val="000000"/>
        </w:rPr>
        <w:t>3.</w:t>
      </w:r>
      <w:r w:rsidRPr="002E0B5F">
        <w:rPr>
          <w:rFonts w:cs="Arial"/>
          <w:i/>
          <w:iCs/>
          <w:color w:val="000000"/>
        </w:rPr>
        <w:tab/>
        <w:t>U deelt briefjes uit die dienen als stembiljet. De leerlingen vullen een partij in (zo min mogelijk blanco!). Na het ophalen van de briefjes laat u de uitslag op het bord turven. De leerlingen noteren deze uitslag in hun schrift.</w:t>
      </w:r>
    </w:p>
    <w:p w:rsidR="00FA3989" w:rsidRPr="002E0B5F" w:rsidRDefault="00FA3989" w:rsidP="00FA3989">
      <w:pPr>
        <w:pStyle w:val="antw-nieuw"/>
        <w:tabs>
          <w:tab w:val="clear" w:pos="284"/>
          <w:tab w:val="clear" w:pos="425"/>
          <w:tab w:val="clear" w:pos="567"/>
          <w:tab w:val="clear" w:pos="709"/>
          <w:tab w:val="clear" w:pos="851"/>
        </w:tabs>
        <w:spacing w:line="260" w:lineRule="atLeast"/>
        <w:ind w:left="851"/>
        <w:rPr>
          <w:rFonts w:cs="Arial"/>
          <w:i/>
          <w:iCs/>
          <w:color w:val="000000"/>
        </w:rPr>
      </w:pPr>
      <w:r w:rsidRPr="002E0B5F">
        <w:rPr>
          <w:rFonts w:cs="Arial"/>
          <w:i/>
          <w:iCs/>
          <w:color w:val="000000"/>
        </w:rPr>
        <w:t>4.</w:t>
      </w:r>
      <w:r w:rsidRPr="002E0B5F">
        <w:rPr>
          <w:rFonts w:cs="Arial"/>
          <w:i/>
          <w:iCs/>
          <w:color w:val="000000"/>
        </w:rPr>
        <w:tab/>
        <w:t>Vraag een aantal leerlingen naar hun stemmotivatie. De verschillende argumenten worden met elkaar vergeleken. Vervolgens kunt u, ook weer in samenspraak met de klas, het volgende dictaat op het bord zetten:</w:t>
      </w:r>
    </w:p>
    <w:p w:rsidR="00FA3989" w:rsidRPr="002E0B5F" w:rsidRDefault="00FA3989" w:rsidP="00FA3989">
      <w:pPr>
        <w:pStyle w:val="antw-nieuw"/>
        <w:tabs>
          <w:tab w:val="clear" w:pos="284"/>
          <w:tab w:val="clear" w:pos="425"/>
          <w:tab w:val="clear" w:pos="567"/>
          <w:tab w:val="clear" w:pos="709"/>
          <w:tab w:val="clear" w:pos="851"/>
        </w:tabs>
        <w:spacing w:line="260" w:lineRule="atLeast"/>
        <w:ind w:left="0" w:firstLine="0"/>
        <w:rPr>
          <w:rFonts w:cs="Arial"/>
          <w:color w:val="000000"/>
        </w:rPr>
      </w:pPr>
    </w:p>
    <w:p w:rsidR="00FA3989" w:rsidRPr="002E0B5F" w:rsidRDefault="00FA3989" w:rsidP="00FA3989">
      <w:pPr>
        <w:pStyle w:val="antw-nieuw"/>
        <w:tabs>
          <w:tab w:val="clear" w:pos="284"/>
          <w:tab w:val="clear" w:pos="425"/>
          <w:tab w:val="clear" w:pos="567"/>
          <w:tab w:val="clear" w:pos="709"/>
          <w:tab w:val="clear" w:pos="851"/>
        </w:tabs>
        <w:spacing w:line="260" w:lineRule="atLeast"/>
        <w:ind w:left="851" w:firstLine="0"/>
        <w:rPr>
          <w:rFonts w:cs="Arial"/>
          <w:b/>
          <w:i/>
          <w:color w:val="000000"/>
        </w:rPr>
      </w:pPr>
      <w:r w:rsidRPr="002E0B5F">
        <w:rPr>
          <w:rFonts w:cs="Arial"/>
          <w:b/>
          <w:i/>
          <w:color w:val="000000"/>
        </w:rPr>
        <w:t>Waarom stemt iemand op een bepaalde partij?</w:t>
      </w:r>
    </w:p>
    <w:p w:rsidR="00FA3989" w:rsidRPr="002E0B5F" w:rsidRDefault="00FA3989" w:rsidP="00FA3989">
      <w:pPr>
        <w:pStyle w:val="antw-nieuw"/>
        <w:tabs>
          <w:tab w:val="clear" w:pos="284"/>
          <w:tab w:val="clear" w:pos="425"/>
          <w:tab w:val="clear" w:pos="567"/>
          <w:tab w:val="clear" w:pos="709"/>
          <w:tab w:val="clear" w:pos="851"/>
        </w:tabs>
        <w:spacing w:line="260" w:lineRule="atLeast"/>
        <w:ind w:left="851" w:firstLine="0"/>
        <w:rPr>
          <w:rFonts w:cs="Arial"/>
          <w:i/>
          <w:color w:val="000000"/>
        </w:rPr>
      </w:pPr>
      <w:r w:rsidRPr="002E0B5F">
        <w:rPr>
          <w:rFonts w:cs="Arial"/>
          <w:i/>
          <w:color w:val="000000"/>
        </w:rPr>
        <w:t>Motieven kunnen onder meer zijn:</w:t>
      </w:r>
    </w:p>
    <w:p w:rsidR="00FA3989" w:rsidRPr="002E0B5F" w:rsidRDefault="00FA3989" w:rsidP="00FA3989">
      <w:pPr>
        <w:pStyle w:val="antw-nieuw"/>
        <w:tabs>
          <w:tab w:val="clear" w:pos="284"/>
          <w:tab w:val="clear" w:pos="425"/>
          <w:tab w:val="clear" w:pos="567"/>
          <w:tab w:val="clear" w:pos="709"/>
          <w:tab w:val="clear" w:pos="851"/>
        </w:tabs>
        <w:spacing w:line="260" w:lineRule="atLeast"/>
        <w:ind w:left="1276"/>
        <w:rPr>
          <w:rFonts w:cs="Arial"/>
          <w:i/>
          <w:iCs/>
          <w:color w:val="000000"/>
        </w:rPr>
      </w:pPr>
      <w:r w:rsidRPr="002E0B5F">
        <w:rPr>
          <w:rFonts w:cs="Arial"/>
          <w:i/>
          <w:iCs/>
          <w:color w:val="000000"/>
        </w:rPr>
        <w:t>a.</w:t>
      </w:r>
      <w:r w:rsidRPr="002E0B5F">
        <w:rPr>
          <w:rFonts w:cs="Arial"/>
          <w:i/>
          <w:iCs/>
          <w:color w:val="000000"/>
        </w:rPr>
        <w:tab/>
        <w:t>de standpunten van de partij;</w:t>
      </w:r>
    </w:p>
    <w:p w:rsidR="00FA3989" w:rsidRPr="002E0B5F" w:rsidRDefault="00FA3989" w:rsidP="00FA3989">
      <w:pPr>
        <w:pStyle w:val="antw-nieuw"/>
        <w:tabs>
          <w:tab w:val="clear" w:pos="284"/>
          <w:tab w:val="clear" w:pos="425"/>
          <w:tab w:val="clear" w:pos="567"/>
          <w:tab w:val="clear" w:pos="709"/>
          <w:tab w:val="clear" w:pos="851"/>
        </w:tabs>
        <w:spacing w:line="260" w:lineRule="atLeast"/>
        <w:ind w:left="1276"/>
        <w:rPr>
          <w:rFonts w:cs="Arial"/>
          <w:i/>
          <w:iCs/>
          <w:color w:val="000000"/>
        </w:rPr>
      </w:pPr>
      <w:r w:rsidRPr="002E0B5F">
        <w:rPr>
          <w:rFonts w:cs="Arial"/>
          <w:i/>
          <w:iCs/>
          <w:color w:val="000000"/>
        </w:rPr>
        <w:t>b.</w:t>
      </w:r>
      <w:r w:rsidRPr="002E0B5F">
        <w:rPr>
          <w:rFonts w:cs="Arial"/>
          <w:i/>
          <w:iCs/>
          <w:color w:val="000000"/>
        </w:rPr>
        <w:tab/>
        <w:t>financiële en economische belangen;</w:t>
      </w:r>
    </w:p>
    <w:p w:rsidR="00FA3989" w:rsidRPr="002E0B5F" w:rsidRDefault="00FA3989" w:rsidP="00FA3989">
      <w:pPr>
        <w:pStyle w:val="antw-nieuw"/>
        <w:tabs>
          <w:tab w:val="clear" w:pos="284"/>
          <w:tab w:val="clear" w:pos="425"/>
          <w:tab w:val="clear" w:pos="567"/>
          <w:tab w:val="clear" w:pos="709"/>
          <w:tab w:val="clear" w:pos="851"/>
        </w:tabs>
        <w:spacing w:line="260" w:lineRule="atLeast"/>
        <w:ind w:left="1276"/>
        <w:rPr>
          <w:rFonts w:cs="Arial"/>
          <w:i/>
          <w:iCs/>
          <w:color w:val="000000"/>
        </w:rPr>
      </w:pPr>
      <w:r w:rsidRPr="002E0B5F">
        <w:rPr>
          <w:rFonts w:cs="Arial"/>
          <w:i/>
          <w:iCs/>
          <w:color w:val="000000"/>
        </w:rPr>
        <w:t>c.</w:t>
      </w:r>
      <w:r w:rsidRPr="002E0B5F">
        <w:rPr>
          <w:rFonts w:cs="Arial"/>
          <w:i/>
          <w:iCs/>
          <w:color w:val="000000"/>
        </w:rPr>
        <w:tab/>
        <w:t>de mate waarin de partij politieke macht kan uitoefenen (strategische overwegingen);</w:t>
      </w:r>
    </w:p>
    <w:p w:rsidR="00FA3989" w:rsidRPr="002E0B5F" w:rsidRDefault="00FA3989" w:rsidP="00FA3989">
      <w:pPr>
        <w:pStyle w:val="antw-nieuw"/>
        <w:tabs>
          <w:tab w:val="clear" w:pos="284"/>
          <w:tab w:val="clear" w:pos="425"/>
          <w:tab w:val="clear" w:pos="567"/>
          <w:tab w:val="clear" w:pos="709"/>
          <w:tab w:val="clear" w:pos="851"/>
        </w:tabs>
        <w:spacing w:line="260" w:lineRule="atLeast"/>
        <w:ind w:left="1276"/>
        <w:rPr>
          <w:rFonts w:cs="Arial"/>
          <w:i/>
          <w:iCs/>
          <w:color w:val="000000"/>
        </w:rPr>
      </w:pPr>
      <w:r w:rsidRPr="002E0B5F">
        <w:rPr>
          <w:rFonts w:cs="Arial"/>
          <w:i/>
          <w:iCs/>
          <w:color w:val="000000"/>
        </w:rPr>
        <w:t>d.</w:t>
      </w:r>
      <w:r w:rsidRPr="002E0B5F">
        <w:rPr>
          <w:rFonts w:cs="Arial"/>
          <w:i/>
          <w:iCs/>
          <w:color w:val="000000"/>
        </w:rPr>
        <w:tab/>
        <w:t>levensovertuiging;</w:t>
      </w:r>
    </w:p>
    <w:p w:rsidR="00FA3989" w:rsidRPr="002E0B5F" w:rsidRDefault="00FA3989" w:rsidP="00FA3989">
      <w:pPr>
        <w:pStyle w:val="antw-nieuw"/>
        <w:tabs>
          <w:tab w:val="clear" w:pos="284"/>
          <w:tab w:val="clear" w:pos="425"/>
          <w:tab w:val="clear" w:pos="567"/>
          <w:tab w:val="clear" w:pos="709"/>
          <w:tab w:val="clear" w:pos="851"/>
        </w:tabs>
        <w:spacing w:line="260" w:lineRule="atLeast"/>
        <w:ind w:left="1276"/>
        <w:rPr>
          <w:rFonts w:cs="Arial"/>
          <w:i/>
          <w:iCs/>
          <w:color w:val="000000"/>
        </w:rPr>
      </w:pPr>
      <w:r w:rsidRPr="002E0B5F">
        <w:rPr>
          <w:rFonts w:cs="Arial"/>
          <w:i/>
          <w:iCs/>
          <w:color w:val="000000"/>
        </w:rPr>
        <w:t>e.</w:t>
      </w:r>
      <w:r w:rsidRPr="002E0B5F">
        <w:rPr>
          <w:rFonts w:cs="Arial"/>
          <w:i/>
          <w:iCs/>
          <w:color w:val="000000"/>
        </w:rPr>
        <w:tab/>
        <w:t>beïnvloeding door anderen;</w:t>
      </w:r>
    </w:p>
    <w:p w:rsidR="00FA3989" w:rsidRPr="002E0B5F" w:rsidRDefault="00FA3989" w:rsidP="00FA3989">
      <w:pPr>
        <w:pStyle w:val="antw-nieuw"/>
        <w:tabs>
          <w:tab w:val="clear" w:pos="284"/>
          <w:tab w:val="clear" w:pos="425"/>
          <w:tab w:val="clear" w:pos="567"/>
          <w:tab w:val="clear" w:pos="709"/>
          <w:tab w:val="clear" w:pos="851"/>
        </w:tabs>
        <w:spacing w:line="260" w:lineRule="atLeast"/>
        <w:ind w:left="1276"/>
        <w:rPr>
          <w:rFonts w:cs="Arial"/>
          <w:i/>
          <w:iCs/>
          <w:color w:val="000000"/>
        </w:rPr>
      </w:pPr>
      <w:r w:rsidRPr="002E0B5F">
        <w:rPr>
          <w:rFonts w:cs="Arial"/>
          <w:i/>
          <w:iCs/>
          <w:color w:val="000000"/>
        </w:rPr>
        <w:t>f.</w:t>
      </w:r>
      <w:r w:rsidRPr="002E0B5F">
        <w:rPr>
          <w:rFonts w:cs="Arial"/>
          <w:i/>
          <w:iCs/>
          <w:color w:val="000000"/>
        </w:rPr>
        <w:tab/>
        <w:t>het imago van de lijsttrekker;</w:t>
      </w:r>
    </w:p>
    <w:p w:rsidR="00FA3989" w:rsidRPr="002E0B5F" w:rsidRDefault="00FA3989" w:rsidP="00FA3989">
      <w:pPr>
        <w:pStyle w:val="antw-nieuw"/>
        <w:tabs>
          <w:tab w:val="clear" w:pos="284"/>
          <w:tab w:val="clear" w:pos="425"/>
          <w:tab w:val="clear" w:pos="567"/>
          <w:tab w:val="clear" w:pos="709"/>
          <w:tab w:val="clear" w:pos="851"/>
        </w:tabs>
        <w:spacing w:line="260" w:lineRule="atLeast"/>
        <w:ind w:left="1276"/>
        <w:rPr>
          <w:rFonts w:cs="Arial"/>
          <w:i/>
          <w:iCs/>
          <w:color w:val="000000"/>
        </w:rPr>
      </w:pPr>
      <w:r w:rsidRPr="002E0B5F">
        <w:rPr>
          <w:rFonts w:cs="Arial"/>
          <w:i/>
          <w:iCs/>
          <w:color w:val="000000"/>
        </w:rPr>
        <w:t>g.</w:t>
      </w:r>
      <w:r w:rsidRPr="002E0B5F">
        <w:rPr>
          <w:rFonts w:cs="Arial"/>
          <w:i/>
          <w:iCs/>
          <w:color w:val="000000"/>
        </w:rPr>
        <w:tab/>
        <w:t>het imago van de partij.</w:t>
      </w:r>
    </w:p>
    <w:p w:rsidR="00FA3989" w:rsidRPr="002E0B5F" w:rsidRDefault="00FA3989" w:rsidP="00FA3989">
      <w:pPr>
        <w:pStyle w:val="antw-nieuw"/>
        <w:tabs>
          <w:tab w:val="clear" w:pos="284"/>
          <w:tab w:val="clear" w:pos="425"/>
          <w:tab w:val="clear" w:pos="567"/>
          <w:tab w:val="clear" w:pos="709"/>
          <w:tab w:val="clear" w:pos="851"/>
        </w:tabs>
        <w:spacing w:line="260" w:lineRule="atLeast"/>
        <w:ind w:left="851" w:firstLine="0"/>
        <w:rPr>
          <w:rFonts w:cs="Arial"/>
          <w:i/>
          <w:color w:val="000000"/>
        </w:rPr>
      </w:pPr>
      <w:r w:rsidRPr="002E0B5F">
        <w:rPr>
          <w:rFonts w:cs="Arial"/>
          <w:b/>
          <w:i/>
          <w:color w:val="000000"/>
        </w:rPr>
        <w:t>Discussievraag</w:t>
      </w:r>
      <w:r w:rsidRPr="002E0B5F">
        <w:rPr>
          <w:rFonts w:cs="Arial"/>
          <w:i/>
          <w:color w:val="000000"/>
        </w:rPr>
        <w:t>: door welke factoren zou iemand zijn keuze eigenlijk het meest moeten laten bepalen?</w:t>
      </w:r>
    </w:p>
    <w:p w:rsidR="00FA3989" w:rsidRPr="002E0B5F" w:rsidRDefault="00FA3989" w:rsidP="00FA3989">
      <w:pPr>
        <w:rPr>
          <w:rFonts w:cs="Arial"/>
          <w:i/>
          <w:iCs/>
          <w:color w:val="000000"/>
          <w:lang w:eastAsia="x-none"/>
        </w:rPr>
      </w:pPr>
    </w:p>
    <w:p w:rsidR="00FA3989" w:rsidRPr="002E0B5F" w:rsidRDefault="00FA3989" w:rsidP="00FA3989">
      <w:pPr>
        <w:pStyle w:val="antw-nieuw"/>
        <w:tabs>
          <w:tab w:val="clear" w:pos="284"/>
          <w:tab w:val="clear" w:pos="425"/>
          <w:tab w:val="clear" w:pos="567"/>
          <w:tab w:val="clear" w:pos="709"/>
          <w:tab w:val="clear" w:pos="851"/>
        </w:tabs>
        <w:spacing w:line="260" w:lineRule="atLeast"/>
        <w:ind w:left="851"/>
        <w:rPr>
          <w:rFonts w:cs="Arial"/>
          <w:i/>
          <w:iCs/>
          <w:color w:val="000000"/>
        </w:rPr>
      </w:pPr>
      <w:r w:rsidRPr="002E0B5F">
        <w:rPr>
          <w:rFonts w:cs="Arial"/>
          <w:i/>
          <w:iCs/>
          <w:color w:val="000000"/>
        </w:rPr>
        <w:t>5.</w:t>
      </w:r>
      <w:r w:rsidRPr="002E0B5F">
        <w:rPr>
          <w:rFonts w:cs="Arial"/>
          <w:i/>
          <w:iCs/>
          <w:color w:val="000000"/>
        </w:rPr>
        <w:tab/>
        <w:t>U geeft aan dat de politieke graadmeter betrekking heeft op een aantal standpunten van de verschillende partijen. De test helpt de leerlingen bij het ontwikkelen van de eigen politieke voorkeur. Het doel is om de leerlingen een eerste indicatie te geven hoe links of hoe rechts zij zijn. Elke stelling moet beantwoord worden.</w:t>
      </w:r>
    </w:p>
    <w:p w:rsidR="00FA3989" w:rsidRPr="002E0B5F" w:rsidRDefault="00FA3989" w:rsidP="00FA3989">
      <w:pPr>
        <w:pStyle w:val="antw-nieuw"/>
        <w:tabs>
          <w:tab w:val="clear" w:pos="284"/>
          <w:tab w:val="clear" w:pos="425"/>
          <w:tab w:val="clear" w:pos="567"/>
          <w:tab w:val="clear" w:pos="709"/>
          <w:tab w:val="clear" w:pos="851"/>
        </w:tabs>
        <w:spacing w:line="260" w:lineRule="atLeast"/>
        <w:ind w:left="851"/>
        <w:rPr>
          <w:rFonts w:cs="Arial"/>
          <w:i/>
          <w:iCs/>
          <w:color w:val="000000"/>
        </w:rPr>
      </w:pPr>
      <w:r>
        <w:rPr>
          <w:rFonts w:cs="Arial"/>
          <w:i/>
          <w:iCs/>
          <w:color w:val="000000"/>
        </w:rPr>
        <w:br w:type="page"/>
      </w:r>
      <w:r w:rsidRPr="002E0B5F">
        <w:rPr>
          <w:rFonts w:cs="Arial"/>
          <w:i/>
          <w:iCs/>
          <w:color w:val="000000"/>
        </w:rPr>
        <w:lastRenderedPageBreak/>
        <w:t>6.</w:t>
      </w:r>
      <w:r w:rsidRPr="002E0B5F">
        <w:rPr>
          <w:rFonts w:cs="Arial"/>
          <w:i/>
          <w:iCs/>
          <w:color w:val="000000"/>
        </w:rPr>
        <w:tab/>
        <w:t xml:space="preserve">U leest de puntenverdeling voor of laat de leerlingen het scoreformulier bekijken op </w:t>
      </w:r>
      <w:hyperlink r:id="rId4" w:history="1">
        <w:r w:rsidRPr="00CD18BF">
          <w:rPr>
            <w:rStyle w:val="Hyperlink"/>
            <w:rFonts w:cs="Arial"/>
            <w:i/>
            <w:iCs/>
            <w:color w:val="000000"/>
          </w:rPr>
          <w:t>themasvwo.nl/politiekegraadmeter</w:t>
        </w:r>
      </w:hyperlink>
      <w:r w:rsidRPr="00CD18BF">
        <w:rPr>
          <w:rFonts w:cs="Arial"/>
          <w:i/>
          <w:iCs/>
          <w:color w:val="000000"/>
        </w:rPr>
        <w:t>.</w:t>
      </w:r>
      <w:r w:rsidRPr="002E0B5F">
        <w:rPr>
          <w:rFonts w:cs="Arial"/>
          <w:i/>
          <w:iCs/>
          <w:color w:val="000000"/>
        </w:rPr>
        <w:t xml:space="preserve"> De leerlingen noteren hun puntenaantal telkens in de puntenkolom.</w:t>
      </w:r>
    </w:p>
    <w:p w:rsidR="00FA3989" w:rsidRPr="002E0B5F" w:rsidRDefault="00FA3989" w:rsidP="00FA3989"/>
    <w:tbl>
      <w:tblPr>
        <w:tblW w:w="8896" w:type="dxa"/>
        <w:tblInd w:w="851" w:type="dxa"/>
        <w:tblBorders>
          <w:insideH w:val="single" w:sz="4" w:space="0" w:color="auto"/>
          <w:insideV w:val="single" w:sz="4" w:space="0" w:color="auto"/>
        </w:tblBorders>
        <w:tblLayout w:type="fixed"/>
        <w:tblLook w:val="00A0" w:firstRow="1" w:lastRow="0" w:firstColumn="1" w:lastColumn="0" w:noHBand="0" w:noVBand="0"/>
      </w:tblPr>
      <w:tblGrid>
        <w:gridCol w:w="6628"/>
        <w:gridCol w:w="1134"/>
        <w:gridCol w:w="1134"/>
      </w:tblGrid>
      <w:tr w:rsidR="00FA3989" w:rsidRPr="002E0B5F" w:rsidTr="009353DA">
        <w:trPr>
          <w:trHeight w:val="295"/>
        </w:trPr>
        <w:tc>
          <w:tcPr>
            <w:tcW w:w="6628" w:type="dxa"/>
            <w:tcBorders>
              <w:bottom w:val="single" w:sz="4" w:space="0" w:color="auto"/>
              <w:right w:val="single" w:sz="4" w:space="0" w:color="auto"/>
            </w:tcBorders>
          </w:tcPr>
          <w:p w:rsidR="00FA3989" w:rsidRPr="002E0B5F" w:rsidRDefault="00FA3989" w:rsidP="009353DA">
            <w:pPr>
              <w:rPr>
                <w:rFonts w:ascii="Arial Narrow" w:hAnsi="Arial Narrow" w:cs="Arial"/>
                <w:i/>
                <w:iCs/>
                <w:color w:val="000000"/>
                <w:lang w:eastAsia="x-none"/>
              </w:rPr>
            </w:pPr>
          </w:p>
        </w:tc>
        <w:tc>
          <w:tcPr>
            <w:tcW w:w="1134" w:type="dxa"/>
            <w:tcBorders>
              <w:left w:val="single" w:sz="4" w:space="0" w:color="auto"/>
              <w:bottom w:val="single" w:sz="4" w:space="0" w:color="auto"/>
              <w:right w:val="single" w:sz="4" w:space="0" w:color="auto"/>
            </w:tcBorders>
          </w:tcPr>
          <w:p w:rsidR="00FA3989" w:rsidRPr="002E0B5F" w:rsidRDefault="00FA3989" w:rsidP="009353DA">
            <w:pPr>
              <w:rPr>
                <w:rFonts w:ascii="Arial Narrow" w:hAnsi="Arial Narrow" w:cs="Arial"/>
                <w:b/>
                <w:iCs/>
                <w:color w:val="000000"/>
                <w:lang w:eastAsia="x-none"/>
              </w:rPr>
            </w:pPr>
            <w:r w:rsidRPr="002E0B5F">
              <w:rPr>
                <w:rFonts w:ascii="Arial Narrow" w:hAnsi="Arial Narrow" w:cs="Arial"/>
                <w:b/>
                <w:iCs/>
                <w:color w:val="000000"/>
                <w:lang w:eastAsia="x-none"/>
              </w:rPr>
              <w:t>Eens</w:t>
            </w:r>
          </w:p>
        </w:tc>
        <w:tc>
          <w:tcPr>
            <w:tcW w:w="1134" w:type="dxa"/>
            <w:tcBorders>
              <w:left w:val="single" w:sz="4" w:space="0" w:color="auto"/>
              <w:bottom w:val="single" w:sz="4" w:space="0" w:color="auto"/>
            </w:tcBorders>
          </w:tcPr>
          <w:p w:rsidR="00FA3989" w:rsidRPr="002E0B5F" w:rsidRDefault="00FA3989" w:rsidP="009353DA">
            <w:pPr>
              <w:rPr>
                <w:rFonts w:ascii="Arial Narrow" w:hAnsi="Arial Narrow" w:cs="Arial"/>
                <w:b/>
                <w:iCs/>
                <w:color w:val="000000"/>
                <w:lang w:eastAsia="x-none"/>
              </w:rPr>
            </w:pPr>
            <w:r w:rsidRPr="002E0B5F">
              <w:rPr>
                <w:rFonts w:ascii="Arial Narrow" w:hAnsi="Arial Narrow" w:cs="Arial"/>
                <w:b/>
                <w:iCs/>
                <w:color w:val="000000"/>
                <w:lang w:eastAsia="x-none"/>
              </w:rPr>
              <w:t>Oneens</w:t>
            </w:r>
          </w:p>
        </w:tc>
      </w:tr>
      <w:tr w:rsidR="00FA3989" w:rsidRPr="002E0B5F" w:rsidTr="009353DA">
        <w:tc>
          <w:tcPr>
            <w:tcW w:w="6628" w:type="dxa"/>
            <w:tcBorders>
              <w:top w:val="single" w:sz="4" w:space="0" w:color="auto"/>
              <w:bottom w:val="single" w:sz="4" w:space="0" w:color="auto"/>
              <w:right w:val="single" w:sz="4" w:space="0" w:color="auto"/>
            </w:tcBorders>
          </w:tcPr>
          <w:p w:rsidR="00FA3989" w:rsidRPr="002E0B5F" w:rsidRDefault="00FA3989" w:rsidP="009353DA">
            <w:pPr>
              <w:ind w:left="430" w:hanging="328"/>
              <w:rPr>
                <w:rFonts w:ascii="Arial Narrow" w:hAnsi="Arial Narrow" w:cs="Arial"/>
                <w:iCs/>
                <w:color w:val="000000"/>
                <w:lang w:eastAsia="x-none"/>
              </w:rPr>
            </w:pPr>
            <w:r w:rsidRPr="002E0B5F">
              <w:rPr>
                <w:rFonts w:ascii="Arial Narrow" w:hAnsi="Arial Narrow" w:cs="Arial"/>
                <w:iCs/>
                <w:color w:val="000000"/>
                <w:lang w:eastAsia="x-none"/>
              </w:rPr>
              <w:t>1.</w:t>
            </w:r>
            <w:r w:rsidRPr="002E0B5F">
              <w:rPr>
                <w:rFonts w:ascii="Arial Narrow" w:hAnsi="Arial Narrow" w:cs="Arial"/>
                <w:iCs/>
                <w:color w:val="000000"/>
                <w:lang w:eastAsia="x-none"/>
              </w:rPr>
              <w:tab/>
              <w:t>Uitkeringen, zoals de bijstand, zijn in ons land veel te hoog.</w:t>
            </w:r>
          </w:p>
        </w:tc>
        <w:tc>
          <w:tcPr>
            <w:tcW w:w="1134" w:type="dxa"/>
            <w:tcBorders>
              <w:top w:val="single" w:sz="4" w:space="0" w:color="auto"/>
              <w:left w:val="single" w:sz="4" w:space="0" w:color="auto"/>
              <w:bottom w:val="single" w:sz="4" w:space="0" w:color="auto"/>
              <w:right w:val="single" w:sz="4" w:space="0" w:color="auto"/>
            </w:tcBorders>
          </w:tcPr>
          <w:p w:rsidR="00FA3989" w:rsidRPr="002E0B5F" w:rsidRDefault="00FA3989" w:rsidP="009353DA">
            <w:pPr>
              <w:rPr>
                <w:rFonts w:ascii="Arial Narrow" w:hAnsi="Arial Narrow" w:cs="Arial"/>
                <w:iCs/>
                <w:color w:val="000000"/>
                <w:lang w:eastAsia="x-none"/>
              </w:rPr>
            </w:pPr>
            <w:r w:rsidRPr="002E0B5F">
              <w:rPr>
                <w:rFonts w:ascii="Arial Narrow" w:hAnsi="Arial Narrow" w:cs="Arial"/>
                <w:iCs/>
                <w:color w:val="000000"/>
                <w:lang w:eastAsia="x-none"/>
              </w:rPr>
              <w:t>3 (rechts)</w:t>
            </w:r>
          </w:p>
        </w:tc>
        <w:tc>
          <w:tcPr>
            <w:tcW w:w="1134" w:type="dxa"/>
            <w:tcBorders>
              <w:top w:val="single" w:sz="4" w:space="0" w:color="auto"/>
              <w:left w:val="single" w:sz="4" w:space="0" w:color="auto"/>
              <w:bottom w:val="single" w:sz="4" w:space="0" w:color="auto"/>
            </w:tcBorders>
          </w:tcPr>
          <w:p w:rsidR="00FA3989" w:rsidRPr="002E0B5F" w:rsidRDefault="00FA3989" w:rsidP="009353DA">
            <w:pPr>
              <w:rPr>
                <w:rFonts w:ascii="Arial Narrow" w:hAnsi="Arial Narrow" w:cs="Arial"/>
                <w:iCs/>
                <w:color w:val="000000"/>
                <w:lang w:eastAsia="x-none"/>
              </w:rPr>
            </w:pPr>
            <w:r w:rsidRPr="002E0B5F">
              <w:rPr>
                <w:rFonts w:ascii="Arial Narrow" w:hAnsi="Arial Narrow" w:cs="Arial"/>
                <w:iCs/>
                <w:color w:val="000000"/>
                <w:lang w:eastAsia="x-none"/>
              </w:rPr>
              <w:t>1 (links)</w:t>
            </w:r>
          </w:p>
        </w:tc>
      </w:tr>
      <w:tr w:rsidR="00FA3989" w:rsidRPr="002E0B5F" w:rsidTr="009353DA">
        <w:tc>
          <w:tcPr>
            <w:tcW w:w="6628" w:type="dxa"/>
            <w:tcBorders>
              <w:top w:val="single" w:sz="4" w:space="0" w:color="auto"/>
              <w:bottom w:val="single" w:sz="4" w:space="0" w:color="auto"/>
              <w:right w:val="single" w:sz="4" w:space="0" w:color="auto"/>
            </w:tcBorders>
          </w:tcPr>
          <w:p w:rsidR="00FA3989" w:rsidRPr="002E0B5F" w:rsidRDefault="00FA3989" w:rsidP="009353DA">
            <w:pPr>
              <w:ind w:left="430" w:hanging="328"/>
              <w:rPr>
                <w:rFonts w:ascii="Arial Narrow" w:hAnsi="Arial Narrow" w:cs="Arial"/>
                <w:iCs/>
                <w:color w:val="000000"/>
                <w:lang w:eastAsia="x-none"/>
              </w:rPr>
            </w:pPr>
            <w:r w:rsidRPr="002E0B5F">
              <w:rPr>
                <w:rFonts w:ascii="Arial Narrow" w:hAnsi="Arial Narrow" w:cs="Arial"/>
                <w:iCs/>
                <w:color w:val="000000"/>
                <w:lang w:eastAsia="x-none"/>
              </w:rPr>
              <w:t>2.</w:t>
            </w:r>
            <w:r w:rsidRPr="002E0B5F">
              <w:rPr>
                <w:rFonts w:ascii="Arial Narrow" w:hAnsi="Arial Narrow" w:cs="Arial"/>
                <w:iCs/>
                <w:color w:val="000000"/>
                <w:lang w:eastAsia="x-none"/>
              </w:rPr>
              <w:tab/>
              <w:t>Hulp aan ontwikkelingslanden moet worden vergroot.</w:t>
            </w:r>
          </w:p>
        </w:tc>
        <w:tc>
          <w:tcPr>
            <w:tcW w:w="1134" w:type="dxa"/>
            <w:tcBorders>
              <w:top w:val="single" w:sz="4" w:space="0" w:color="auto"/>
              <w:left w:val="single" w:sz="4" w:space="0" w:color="auto"/>
              <w:bottom w:val="single" w:sz="4" w:space="0" w:color="auto"/>
              <w:right w:val="single" w:sz="4" w:space="0" w:color="auto"/>
            </w:tcBorders>
          </w:tcPr>
          <w:p w:rsidR="00FA3989" w:rsidRPr="002E0B5F" w:rsidRDefault="00FA3989" w:rsidP="009353DA">
            <w:pPr>
              <w:rPr>
                <w:rFonts w:ascii="Arial Narrow" w:hAnsi="Arial Narrow" w:cs="Arial"/>
                <w:iCs/>
                <w:color w:val="000000"/>
                <w:lang w:eastAsia="x-none"/>
              </w:rPr>
            </w:pPr>
            <w:r w:rsidRPr="002E0B5F">
              <w:rPr>
                <w:rFonts w:ascii="Arial Narrow" w:hAnsi="Arial Narrow" w:cs="Arial"/>
                <w:iCs/>
                <w:color w:val="000000"/>
                <w:lang w:eastAsia="x-none"/>
              </w:rPr>
              <w:t>1 (links)</w:t>
            </w:r>
          </w:p>
        </w:tc>
        <w:tc>
          <w:tcPr>
            <w:tcW w:w="1134" w:type="dxa"/>
            <w:tcBorders>
              <w:top w:val="single" w:sz="4" w:space="0" w:color="auto"/>
              <w:left w:val="single" w:sz="4" w:space="0" w:color="auto"/>
              <w:bottom w:val="single" w:sz="4" w:space="0" w:color="auto"/>
            </w:tcBorders>
          </w:tcPr>
          <w:p w:rsidR="00FA3989" w:rsidRPr="002E0B5F" w:rsidRDefault="00FA3989" w:rsidP="009353DA">
            <w:pPr>
              <w:rPr>
                <w:rFonts w:ascii="Arial Narrow" w:hAnsi="Arial Narrow" w:cs="Arial"/>
                <w:iCs/>
                <w:color w:val="000000"/>
                <w:lang w:eastAsia="x-none"/>
              </w:rPr>
            </w:pPr>
            <w:r w:rsidRPr="002E0B5F">
              <w:rPr>
                <w:rFonts w:ascii="Arial Narrow" w:hAnsi="Arial Narrow" w:cs="Arial"/>
                <w:iCs/>
                <w:color w:val="000000"/>
                <w:lang w:eastAsia="x-none"/>
              </w:rPr>
              <w:t>3 (rechts)</w:t>
            </w:r>
          </w:p>
        </w:tc>
      </w:tr>
      <w:tr w:rsidR="00FA3989" w:rsidRPr="002E0B5F" w:rsidTr="009353DA">
        <w:tc>
          <w:tcPr>
            <w:tcW w:w="6628" w:type="dxa"/>
            <w:tcBorders>
              <w:top w:val="single" w:sz="4" w:space="0" w:color="auto"/>
              <w:bottom w:val="single" w:sz="4" w:space="0" w:color="auto"/>
              <w:right w:val="single" w:sz="4" w:space="0" w:color="auto"/>
            </w:tcBorders>
          </w:tcPr>
          <w:p w:rsidR="00FA3989" w:rsidRPr="002E0B5F" w:rsidRDefault="00FA3989" w:rsidP="009353DA">
            <w:pPr>
              <w:ind w:left="430" w:hanging="328"/>
              <w:rPr>
                <w:rFonts w:ascii="Arial Narrow" w:hAnsi="Arial Narrow" w:cs="Arial"/>
                <w:iCs/>
                <w:color w:val="000000"/>
                <w:lang w:eastAsia="x-none"/>
              </w:rPr>
            </w:pPr>
            <w:r w:rsidRPr="002E0B5F">
              <w:rPr>
                <w:rFonts w:ascii="Arial Narrow" w:hAnsi="Arial Narrow" w:cs="Arial"/>
                <w:iCs/>
                <w:color w:val="000000"/>
                <w:lang w:eastAsia="x-none"/>
              </w:rPr>
              <w:t>3.</w:t>
            </w:r>
            <w:r w:rsidRPr="002E0B5F">
              <w:rPr>
                <w:rFonts w:ascii="Arial Narrow" w:hAnsi="Arial Narrow" w:cs="Arial"/>
                <w:iCs/>
                <w:color w:val="000000"/>
                <w:lang w:eastAsia="x-none"/>
              </w:rPr>
              <w:tab/>
              <w:t>Grote verschillen tussen inkomens zijn goed, want ze prikkelen mensen om harder te werken.</w:t>
            </w:r>
          </w:p>
        </w:tc>
        <w:tc>
          <w:tcPr>
            <w:tcW w:w="1134" w:type="dxa"/>
            <w:tcBorders>
              <w:top w:val="single" w:sz="4" w:space="0" w:color="auto"/>
              <w:left w:val="single" w:sz="4" w:space="0" w:color="auto"/>
              <w:bottom w:val="single" w:sz="4" w:space="0" w:color="auto"/>
              <w:right w:val="single" w:sz="4" w:space="0" w:color="auto"/>
            </w:tcBorders>
          </w:tcPr>
          <w:p w:rsidR="00FA3989" w:rsidRPr="002E0B5F" w:rsidRDefault="00FA3989" w:rsidP="009353DA">
            <w:pPr>
              <w:rPr>
                <w:rFonts w:ascii="Arial Narrow" w:hAnsi="Arial Narrow" w:cs="Arial"/>
                <w:iCs/>
                <w:color w:val="000000"/>
                <w:lang w:eastAsia="x-none"/>
              </w:rPr>
            </w:pPr>
            <w:r w:rsidRPr="002E0B5F">
              <w:rPr>
                <w:rFonts w:ascii="Arial Narrow" w:hAnsi="Arial Narrow" w:cs="Arial"/>
                <w:iCs/>
                <w:color w:val="000000"/>
                <w:lang w:eastAsia="x-none"/>
              </w:rPr>
              <w:t>3 (rechts)</w:t>
            </w:r>
          </w:p>
        </w:tc>
        <w:tc>
          <w:tcPr>
            <w:tcW w:w="1134" w:type="dxa"/>
            <w:tcBorders>
              <w:top w:val="single" w:sz="4" w:space="0" w:color="auto"/>
              <w:left w:val="single" w:sz="4" w:space="0" w:color="auto"/>
              <w:bottom w:val="single" w:sz="4" w:space="0" w:color="auto"/>
            </w:tcBorders>
          </w:tcPr>
          <w:p w:rsidR="00FA3989" w:rsidRPr="002E0B5F" w:rsidRDefault="00FA3989" w:rsidP="009353DA">
            <w:pPr>
              <w:rPr>
                <w:rFonts w:ascii="Arial Narrow" w:hAnsi="Arial Narrow" w:cs="Arial"/>
                <w:iCs/>
                <w:color w:val="000000"/>
                <w:lang w:eastAsia="x-none"/>
              </w:rPr>
            </w:pPr>
            <w:r w:rsidRPr="002E0B5F">
              <w:rPr>
                <w:rFonts w:ascii="Arial Narrow" w:hAnsi="Arial Narrow" w:cs="Arial"/>
                <w:iCs/>
                <w:color w:val="000000"/>
                <w:lang w:eastAsia="x-none"/>
              </w:rPr>
              <w:t>1 (links)</w:t>
            </w:r>
          </w:p>
        </w:tc>
      </w:tr>
      <w:tr w:rsidR="00FA3989" w:rsidRPr="002E0B5F" w:rsidTr="009353DA">
        <w:tc>
          <w:tcPr>
            <w:tcW w:w="6628" w:type="dxa"/>
            <w:tcBorders>
              <w:top w:val="single" w:sz="4" w:space="0" w:color="auto"/>
              <w:bottom w:val="single" w:sz="4" w:space="0" w:color="auto"/>
              <w:right w:val="single" w:sz="4" w:space="0" w:color="auto"/>
            </w:tcBorders>
          </w:tcPr>
          <w:p w:rsidR="00FA3989" w:rsidRPr="002E0B5F" w:rsidRDefault="00FA3989" w:rsidP="009353DA">
            <w:pPr>
              <w:ind w:left="430" w:hanging="328"/>
              <w:rPr>
                <w:rFonts w:ascii="Arial Narrow" w:hAnsi="Arial Narrow" w:cs="Arial"/>
                <w:iCs/>
                <w:color w:val="000000"/>
                <w:lang w:eastAsia="x-none"/>
              </w:rPr>
            </w:pPr>
            <w:r w:rsidRPr="002E0B5F">
              <w:rPr>
                <w:rFonts w:ascii="Arial Narrow" w:hAnsi="Arial Narrow" w:cs="Arial"/>
                <w:iCs/>
                <w:color w:val="000000"/>
                <w:lang w:eastAsia="x-none"/>
              </w:rPr>
              <w:t>4.</w:t>
            </w:r>
            <w:r w:rsidRPr="002E0B5F">
              <w:rPr>
                <w:rFonts w:ascii="Arial Narrow" w:hAnsi="Arial Narrow" w:cs="Arial"/>
                <w:iCs/>
                <w:color w:val="000000"/>
                <w:lang w:eastAsia="x-none"/>
              </w:rPr>
              <w:tab/>
              <w:t>Werklozen moeten, desnoods voor langere tijd, werk onder hun opleidingsniveau aanvaarden.</w:t>
            </w:r>
          </w:p>
        </w:tc>
        <w:tc>
          <w:tcPr>
            <w:tcW w:w="1134" w:type="dxa"/>
            <w:tcBorders>
              <w:top w:val="single" w:sz="4" w:space="0" w:color="auto"/>
              <w:left w:val="single" w:sz="4" w:space="0" w:color="auto"/>
              <w:bottom w:val="single" w:sz="4" w:space="0" w:color="auto"/>
              <w:right w:val="single" w:sz="4" w:space="0" w:color="auto"/>
            </w:tcBorders>
          </w:tcPr>
          <w:p w:rsidR="00FA3989" w:rsidRPr="002E0B5F" w:rsidRDefault="00FA3989" w:rsidP="009353DA">
            <w:pPr>
              <w:rPr>
                <w:rFonts w:ascii="Arial Narrow" w:hAnsi="Arial Narrow" w:cs="Arial"/>
                <w:iCs/>
                <w:color w:val="000000"/>
                <w:lang w:eastAsia="x-none"/>
              </w:rPr>
            </w:pPr>
            <w:r w:rsidRPr="002E0B5F">
              <w:rPr>
                <w:rFonts w:ascii="Arial Narrow" w:hAnsi="Arial Narrow" w:cs="Arial"/>
                <w:iCs/>
                <w:color w:val="000000"/>
                <w:lang w:eastAsia="x-none"/>
              </w:rPr>
              <w:t>3 (rechts)</w:t>
            </w:r>
          </w:p>
        </w:tc>
        <w:tc>
          <w:tcPr>
            <w:tcW w:w="1134" w:type="dxa"/>
            <w:tcBorders>
              <w:top w:val="single" w:sz="4" w:space="0" w:color="auto"/>
              <w:left w:val="single" w:sz="4" w:space="0" w:color="auto"/>
              <w:bottom w:val="single" w:sz="4" w:space="0" w:color="auto"/>
            </w:tcBorders>
          </w:tcPr>
          <w:p w:rsidR="00FA3989" w:rsidRPr="002E0B5F" w:rsidRDefault="00FA3989" w:rsidP="009353DA">
            <w:pPr>
              <w:rPr>
                <w:rFonts w:ascii="Arial Narrow" w:hAnsi="Arial Narrow" w:cs="Arial"/>
                <w:iCs/>
                <w:color w:val="000000"/>
                <w:lang w:eastAsia="x-none"/>
              </w:rPr>
            </w:pPr>
            <w:r w:rsidRPr="002E0B5F">
              <w:rPr>
                <w:rFonts w:ascii="Arial Narrow" w:hAnsi="Arial Narrow" w:cs="Arial"/>
                <w:iCs/>
                <w:color w:val="000000"/>
                <w:lang w:eastAsia="x-none"/>
              </w:rPr>
              <w:t>1 (links)</w:t>
            </w:r>
          </w:p>
        </w:tc>
      </w:tr>
      <w:tr w:rsidR="00FA3989" w:rsidRPr="002E0B5F" w:rsidTr="009353DA">
        <w:tc>
          <w:tcPr>
            <w:tcW w:w="6628" w:type="dxa"/>
            <w:tcBorders>
              <w:top w:val="single" w:sz="4" w:space="0" w:color="auto"/>
              <w:bottom w:val="single" w:sz="4" w:space="0" w:color="auto"/>
              <w:right w:val="single" w:sz="4" w:space="0" w:color="auto"/>
            </w:tcBorders>
          </w:tcPr>
          <w:p w:rsidR="00FA3989" w:rsidRPr="002E0B5F" w:rsidRDefault="00FA3989" w:rsidP="009353DA">
            <w:pPr>
              <w:ind w:left="430" w:hanging="328"/>
              <w:rPr>
                <w:rFonts w:ascii="Arial Narrow" w:hAnsi="Arial Narrow" w:cs="Arial"/>
                <w:iCs/>
                <w:color w:val="000000"/>
                <w:lang w:eastAsia="x-none"/>
              </w:rPr>
            </w:pPr>
            <w:r w:rsidRPr="002E0B5F">
              <w:rPr>
                <w:rFonts w:ascii="Arial Narrow" w:hAnsi="Arial Narrow" w:cs="Arial"/>
                <w:iCs/>
                <w:color w:val="000000"/>
                <w:lang w:eastAsia="x-none"/>
              </w:rPr>
              <w:t>5.</w:t>
            </w:r>
            <w:r w:rsidRPr="002E0B5F">
              <w:rPr>
                <w:rFonts w:ascii="Arial Narrow" w:hAnsi="Arial Narrow" w:cs="Arial"/>
                <w:iCs/>
                <w:color w:val="000000"/>
                <w:lang w:eastAsia="x-none"/>
              </w:rPr>
              <w:tab/>
              <w:t>Ons land heeft te veel bestuurders en ambtenaren.</w:t>
            </w:r>
            <w:r w:rsidRPr="002E0B5F">
              <w:rPr>
                <w:rFonts w:ascii="Arial Narrow" w:hAnsi="Arial Narrow" w:cs="Arial"/>
                <w:iCs/>
                <w:color w:val="000000"/>
                <w:lang w:eastAsia="x-none"/>
              </w:rPr>
              <w:br/>
              <w:t>Een kwart van hen kan verdwijnen.</w:t>
            </w:r>
          </w:p>
        </w:tc>
        <w:tc>
          <w:tcPr>
            <w:tcW w:w="1134" w:type="dxa"/>
            <w:tcBorders>
              <w:top w:val="single" w:sz="4" w:space="0" w:color="auto"/>
              <w:left w:val="single" w:sz="4" w:space="0" w:color="auto"/>
              <w:bottom w:val="single" w:sz="4" w:space="0" w:color="auto"/>
              <w:right w:val="single" w:sz="4" w:space="0" w:color="auto"/>
            </w:tcBorders>
          </w:tcPr>
          <w:p w:rsidR="00FA3989" w:rsidRPr="002E0B5F" w:rsidRDefault="00FA3989" w:rsidP="009353DA">
            <w:pPr>
              <w:rPr>
                <w:rFonts w:ascii="Arial Narrow" w:hAnsi="Arial Narrow" w:cs="Arial"/>
                <w:iCs/>
                <w:color w:val="000000"/>
                <w:lang w:eastAsia="x-none"/>
              </w:rPr>
            </w:pPr>
            <w:r w:rsidRPr="002E0B5F">
              <w:rPr>
                <w:rFonts w:ascii="Arial Narrow" w:hAnsi="Arial Narrow" w:cs="Arial"/>
                <w:iCs/>
                <w:color w:val="000000"/>
                <w:lang w:eastAsia="x-none"/>
              </w:rPr>
              <w:t>3 (rechts)</w:t>
            </w:r>
          </w:p>
        </w:tc>
        <w:tc>
          <w:tcPr>
            <w:tcW w:w="1134" w:type="dxa"/>
            <w:tcBorders>
              <w:top w:val="single" w:sz="4" w:space="0" w:color="auto"/>
              <w:left w:val="single" w:sz="4" w:space="0" w:color="auto"/>
              <w:bottom w:val="single" w:sz="4" w:space="0" w:color="auto"/>
            </w:tcBorders>
          </w:tcPr>
          <w:p w:rsidR="00FA3989" w:rsidRPr="002E0B5F" w:rsidRDefault="00FA3989" w:rsidP="009353DA">
            <w:pPr>
              <w:rPr>
                <w:rFonts w:ascii="Arial Narrow" w:hAnsi="Arial Narrow" w:cs="Arial"/>
                <w:iCs/>
                <w:color w:val="000000"/>
                <w:lang w:eastAsia="x-none"/>
              </w:rPr>
            </w:pPr>
            <w:r w:rsidRPr="002E0B5F">
              <w:rPr>
                <w:rFonts w:ascii="Arial Narrow" w:hAnsi="Arial Narrow" w:cs="Arial"/>
                <w:iCs/>
                <w:color w:val="000000"/>
                <w:lang w:eastAsia="x-none"/>
              </w:rPr>
              <w:t>1 (links)</w:t>
            </w:r>
          </w:p>
        </w:tc>
      </w:tr>
      <w:tr w:rsidR="00FA3989" w:rsidRPr="002E0B5F" w:rsidTr="009353DA">
        <w:tc>
          <w:tcPr>
            <w:tcW w:w="6628" w:type="dxa"/>
            <w:tcBorders>
              <w:top w:val="single" w:sz="4" w:space="0" w:color="auto"/>
              <w:bottom w:val="single" w:sz="4" w:space="0" w:color="auto"/>
              <w:right w:val="single" w:sz="4" w:space="0" w:color="auto"/>
            </w:tcBorders>
          </w:tcPr>
          <w:p w:rsidR="00FA3989" w:rsidRPr="002E0B5F" w:rsidRDefault="00FA3989" w:rsidP="009353DA">
            <w:pPr>
              <w:ind w:left="430" w:hanging="328"/>
              <w:rPr>
                <w:rFonts w:ascii="Arial Narrow" w:hAnsi="Arial Narrow" w:cs="Arial"/>
                <w:iCs/>
                <w:color w:val="000000"/>
                <w:lang w:eastAsia="x-none"/>
              </w:rPr>
            </w:pPr>
            <w:r w:rsidRPr="002E0B5F">
              <w:rPr>
                <w:rFonts w:ascii="Arial Narrow" w:hAnsi="Arial Narrow" w:cs="Arial"/>
                <w:iCs/>
                <w:color w:val="000000"/>
                <w:lang w:eastAsia="x-none"/>
              </w:rPr>
              <w:t>6.</w:t>
            </w:r>
            <w:r w:rsidRPr="002E0B5F">
              <w:rPr>
                <w:rFonts w:ascii="Arial Narrow" w:hAnsi="Arial Narrow" w:cs="Arial"/>
                <w:iCs/>
                <w:color w:val="000000"/>
                <w:lang w:eastAsia="x-none"/>
              </w:rPr>
              <w:tab/>
              <w:t>Vanwege hun achterstand op de arbeidsmarkt moeten vrouwen bij sollicitaties zo veel mogelijk voorrang krijgen bij gelijke geschiktheid.</w:t>
            </w:r>
          </w:p>
        </w:tc>
        <w:tc>
          <w:tcPr>
            <w:tcW w:w="1134" w:type="dxa"/>
            <w:tcBorders>
              <w:top w:val="single" w:sz="4" w:space="0" w:color="auto"/>
              <w:left w:val="single" w:sz="4" w:space="0" w:color="auto"/>
              <w:bottom w:val="single" w:sz="4" w:space="0" w:color="auto"/>
              <w:right w:val="single" w:sz="4" w:space="0" w:color="auto"/>
            </w:tcBorders>
          </w:tcPr>
          <w:p w:rsidR="00FA3989" w:rsidRPr="002E0B5F" w:rsidRDefault="00FA3989" w:rsidP="009353DA">
            <w:pPr>
              <w:rPr>
                <w:rFonts w:ascii="Arial Narrow" w:hAnsi="Arial Narrow" w:cs="Arial"/>
                <w:iCs/>
                <w:color w:val="000000"/>
                <w:lang w:eastAsia="x-none"/>
              </w:rPr>
            </w:pPr>
            <w:r w:rsidRPr="002E0B5F">
              <w:rPr>
                <w:rFonts w:ascii="Arial Narrow" w:hAnsi="Arial Narrow" w:cs="Arial"/>
                <w:iCs/>
                <w:color w:val="000000"/>
                <w:lang w:eastAsia="x-none"/>
              </w:rPr>
              <w:t>1 (links)</w:t>
            </w:r>
          </w:p>
        </w:tc>
        <w:tc>
          <w:tcPr>
            <w:tcW w:w="1134" w:type="dxa"/>
            <w:tcBorders>
              <w:top w:val="single" w:sz="4" w:space="0" w:color="auto"/>
              <w:left w:val="single" w:sz="4" w:space="0" w:color="auto"/>
              <w:bottom w:val="single" w:sz="4" w:space="0" w:color="auto"/>
            </w:tcBorders>
          </w:tcPr>
          <w:p w:rsidR="00FA3989" w:rsidRPr="002E0B5F" w:rsidRDefault="00FA3989" w:rsidP="009353DA">
            <w:pPr>
              <w:rPr>
                <w:rFonts w:ascii="Arial Narrow" w:hAnsi="Arial Narrow" w:cs="Arial"/>
                <w:iCs/>
                <w:color w:val="000000"/>
                <w:lang w:eastAsia="x-none"/>
              </w:rPr>
            </w:pPr>
            <w:r w:rsidRPr="002E0B5F">
              <w:rPr>
                <w:rFonts w:ascii="Arial Narrow" w:hAnsi="Arial Narrow" w:cs="Arial"/>
                <w:iCs/>
                <w:color w:val="000000"/>
                <w:lang w:eastAsia="x-none"/>
              </w:rPr>
              <w:t>3 (rechts)</w:t>
            </w:r>
          </w:p>
        </w:tc>
      </w:tr>
      <w:tr w:rsidR="00FA3989" w:rsidRPr="002E0B5F" w:rsidTr="009353DA">
        <w:tc>
          <w:tcPr>
            <w:tcW w:w="6628" w:type="dxa"/>
            <w:tcBorders>
              <w:top w:val="single" w:sz="4" w:space="0" w:color="auto"/>
              <w:bottom w:val="single" w:sz="4" w:space="0" w:color="auto"/>
              <w:right w:val="single" w:sz="4" w:space="0" w:color="auto"/>
            </w:tcBorders>
          </w:tcPr>
          <w:p w:rsidR="00FA3989" w:rsidRPr="002E0B5F" w:rsidRDefault="00FA3989" w:rsidP="009353DA">
            <w:pPr>
              <w:ind w:left="430" w:hanging="328"/>
              <w:rPr>
                <w:rFonts w:ascii="Arial Narrow" w:hAnsi="Arial Narrow" w:cs="Arial"/>
                <w:iCs/>
                <w:color w:val="000000"/>
                <w:lang w:eastAsia="x-none"/>
              </w:rPr>
            </w:pPr>
            <w:r w:rsidRPr="002E0B5F">
              <w:rPr>
                <w:rFonts w:ascii="Arial Narrow" w:hAnsi="Arial Narrow" w:cs="Arial"/>
                <w:iCs/>
                <w:color w:val="000000"/>
                <w:lang w:eastAsia="x-none"/>
              </w:rPr>
              <w:t>7.</w:t>
            </w:r>
            <w:r w:rsidRPr="002E0B5F">
              <w:rPr>
                <w:rFonts w:ascii="Arial Narrow" w:hAnsi="Arial Narrow" w:cs="Arial"/>
                <w:iCs/>
                <w:color w:val="000000"/>
                <w:lang w:eastAsia="x-none"/>
              </w:rPr>
              <w:tab/>
              <w:t>De overheid moet huurders van woningen zo veel mogelijk beschermen, ook al is dat soms nadelig voor de eigenaar.</w:t>
            </w:r>
          </w:p>
        </w:tc>
        <w:tc>
          <w:tcPr>
            <w:tcW w:w="1134" w:type="dxa"/>
            <w:tcBorders>
              <w:top w:val="single" w:sz="4" w:space="0" w:color="auto"/>
              <w:left w:val="single" w:sz="4" w:space="0" w:color="auto"/>
              <w:bottom w:val="single" w:sz="4" w:space="0" w:color="auto"/>
              <w:right w:val="single" w:sz="4" w:space="0" w:color="auto"/>
            </w:tcBorders>
          </w:tcPr>
          <w:p w:rsidR="00FA3989" w:rsidRPr="002E0B5F" w:rsidRDefault="00FA3989" w:rsidP="009353DA">
            <w:pPr>
              <w:rPr>
                <w:rFonts w:ascii="Arial Narrow" w:hAnsi="Arial Narrow" w:cs="Arial"/>
                <w:iCs/>
                <w:color w:val="000000"/>
                <w:lang w:eastAsia="x-none"/>
              </w:rPr>
            </w:pPr>
            <w:r w:rsidRPr="002E0B5F">
              <w:rPr>
                <w:rFonts w:ascii="Arial Narrow" w:hAnsi="Arial Narrow" w:cs="Arial"/>
                <w:iCs/>
                <w:color w:val="000000"/>
                <w:lang w:eastAsia="x-none"/>
              </w:rPr>
              <w:t>1 (links)</w:t>
            </w:r>
          </w:p>
        </w:tc>
        <w:tc>
          <w:tcPr>
            <w:tcW w:w="1134" w:type="dxa"/>
            <w:tcBorders>
              <w:top w:val="single" w:sz="4" w:space="0" w:color="auto"/>
              <w:left w:val="single" w:sz="4" w:space="0" w:color="auto"/>
              <w:bottom w:val="single" w:sz="4" w:space="0" w:color="auto"/>
            </w:tcBorders>
          </w:tcPr>
          <w:p w:rsidR="00FA3989" w:rsidRPr="002E0B5F" w:rsidRDefault="00FA3989" w:rsidP="009353DA">
            <w:pPr>
              <w:rPr>
                <w:rFonts w:ascii="Arial Narrow" w:hAnsi="Arial Narrow" w:cs="Arial"/>
                <w:iCs/>
                <w:color w:val="000000"/>
                <w:lang w:eastAsia="x-none"/>
              </w:rPr>
            </w:pPr>
            <w:r w:rsidRPr="002E0B5F">
              <w:rPr>
                <w:rFonts w:ascii="Arial Narrow" w:hAnsi="Arial Narrow" w:cs="Arial"/>
                <w:iCs/>
                <w:color w:val="000000"/>
                <w:lang w:eastAsia="x-none"/>
              </w:rPr>
              <w:t>3 (rechts)</w:t>
            </w:r>
          </w:p>
        </w:tc>
      </w:tr>
      <w:tr w:rsidR="00FA3989" w:rsidRPr="002E0B5F" w:rsidTr="009353DA">
        <w:tc>
          <w:tcPr>
            <w:tcW w:w="6628" w:type="dxa"/>
            <w:tcBorders>
              <w:top w:val="single" w:sz="4" w:space="0" w:color="auto"/>
              <w:bottom w:val="single" w:sz="4" w:space="0" w:color="auto"/>
              <w:right w:val="single" w:sz="4" w:space="0" w:color="auto"/>
            </w:tcBorders>
          </w:tcPr>
          <w:p w:rsidR="00FA3989" w:rsidRPr="002E0B5F" w:rsidRDefault="00FA3989" w:rsidP="009353DA">
            <w:pPr>
              <w:ind w:left="430" w:hanging="328"/>
              <w:rPr>
                <w:rFonts w:ascii="Arial Narrow" w:hAnsi="Arial Narrow" w:cs="Arial"/>
                <w:iCs/>
                <w:color w:val="000000"/>
                <w:lang w:eastAsia="x-none"/>
              </w:rPr>
            </w:pPr>
            <w:r w:rsidRPr="002E0B5F">
              <w:rPr>
                <w:rFonts w:ascii="Arial Narrow" w:hAnsi="Arial Narrow" w:cs="Arial"/>
                <w:iCs/>
                <w:color w:val="000000"/>
                <w:lang w:eastAsia="x-none"/>
              </w:rPr>
              <w:t>8.</w:t>
            </w:r>
            <w:r w:rsidRPr="002E0B5F">
              <w:rPr>
                <w:rFonts w:ascii="Arial Narrow" w:hAnsi="Arial Narrow" w:cs="Arial"/>
                <w:iCs/>
                <w:color w:val="000000"/>
                <w:lang w:eastAsia="x-none"/>
              </w:rPr>
              <w:tab/>
              <w:t>De pensioengerechtigde leeftijd moet zo snel mogelijk naar 68 jaar.</w:t>
            </w:r>
          </w:p>
        </w:tc>
        <w:tc>
          <w:tcPr>
            <w:tcW w:w="1134" w:type="dxa"/>
            <w:tcBorders>
              <w:top w:val="single" w:sz="4" w:space="0" w:color="auto"/>
              <w:left w:val="single" w:sz="4" w:space="0" w:color="auto"/>
              <w:bottom w:val="single" w:sz="4" w:space="0" w:color="auto"/>
              <w:right w:val="single" w:sz="4" w:space="0" w:color="auto"/>
            </w:tcBorders>
          </w:tcPr>
          <w:p w:rsidR="00FA3989" w:rsidRPr="002E0B5F" w:rsidRDefault="00FA3989" w:rsidP="009353DA">
            <w:pPr>
              <w:rPr>
                <w:rFonts w:ascii="Arial Narrow" w:hAnsi="Arial Narrow" w:cs="Arial"/>
                <w:iCs/>
                <w:color w:val="000000"/>
                <w:lang w:eastAsia="x-none"/>
              </w:rPr>
            </w:pPr>
            <w:r w:rsidRPr="002E0B5F">
              <w:rPr>
                <w:rFonts w:ascii="Arial Narrow" w:hAnsi="Arial Narrow" w:cs="Arial"/>
                <w:iCs/>
                <w:color w:val="000000"/>
                <w:lang w:eastAsia="x-none"/>
              </w:rPr>
              <w:t>3 (rechts)</w:t>
            </w:r>
          </w:p>
        </w:tc>
        <w:tc>
          <w:tcPr>
            <w:tcW w:w="1134" w:type="dxa"/>
            <w:tcBorders>
              <w:top w:val="single" w:sz="4" w:space="0" w:color="auto"/>
              <w:left w:val="single" w:sz="4" w:space="0" w:color="auto"/>
              <w:bottom w:val="single" w:sz="4" w:space="0" w:color="auto"/>
            </w:tcBorders>
          </w:tcPr>
          <w:p w:rsidR="00FA3989" w:rsidRPr="002E0B5F" w:rsidRDefault="00FA3989" w:rsidP="009353DA">
            <w:pPr>
              <w:rPr>
                <w:rFonts w:ascii="Arial Narrow" w:hAnsi="Arial Narrow" w:cs="Arial"/>
                <w:iCs/>
                <w:color w:val="000000"/>
                <w:lang w:eastAsia="x-none"/>
              </w:rPr>
            </w:pPr>
            <w:r w:rsidRPr="002E0B5F">
              <w:rPr>
                <w:rFonts w:ascii="Arial Narrow" w:hAnsi="Arial Narrow" w:cs="Arial"/>
                <w:iCs/>
                <w:color w:val="000000"/>
                <w:lang w:eastAsia="x-none"/>
              </w:rPr>
              <w:t>1 (links)</w:t>
            </w:r>
          </w:p>
        </w:tc>
      </w:tr>
      <w:tr w:rsidR="00FA3989" w:rsidRPr="002E0B5F" w:rsidTr="009353DA">
        <w:tc>
          <w:tcPr>
            <w:tcW w:w="6628" w:type="dxa"/>
            <w:tcBorders>
              <w:top w:val="single" w:sz="4" w:space="0" w:color="auto"/>
              <w:bottom w:val="single" w:sz="4" w:space="0" w:color="auto"/>
              <w:right w:val="single" w:sz="4" w:space="0" w:color="auto"/>
            </w:tcBorders>
          </w:tcPr>
          <w:p w:rsidR="00FA3989" w:rsidRPr="002E0B5F" w:rsidRDefault="00FA3989" w:rsidP="009353DA">
            <w:pPr>
              <w:ind w:left="430" w:hanging="328"/>
              <w:rPr>
                <w:rFonts w:ascii="Arial Narrow" w:hAnsi="Arial Narrow" w:cs="Arial"/>
                <w:iCs/>
                <w:color w:val="000000"/>
                <w:lang w:eastAsia="x-none"/>
              </w:rPr>
            </w:pPr>
            <w:r w:rsidRPr="002E0B5F">
              <w:rPr>
                <w:rFonts w:ascii="Arial Narrow" w:hAnsi="Arial Narrow" w:cs="Arial"/>
                <w:iCs/>
                <w:color w:val="000000"/>
                <w:lang w:eastAsia="x-none"/>
              </w:rPr>
              <w:t>9.</w:t>
            </w:r>
            <w:r w:rsidRPr="002E0B5F">
              <w:rPr>
                <w:rFonts w:ascii="Arial Narrow" w:hAnsi="Arial Narrow" w:cs="Arial"/>
                <w:iCs/>
                <w:color w:val="000000"/>
                <w:lang w:eastAsia="x-none"/>
              </w:rPr>
              <w:tab/>
              <w:t>Een vrij ondernemersklimaat zonder ontslagbeperkingen en minimumlonen is noodzakelijk voor een sterke economie.</w:t>
            </w:r>
          </w:p>
        </w:tc>
        <w:tc>
          <w:tcPr>
            <w:tcW w:w="1134" w:type="dxa"/>
            <w:tcBorders>
              <w:top w:val="single" w:sz="4" w:space="0" w:color="auto"/>
              <w:left w:val="single" w:sz="4" w:space="0" w:color="auto"/>
              <w:bottom w:val="single" w:sz="4" w:space="0" w:color="auto"/>
              <w:right w:val="single" w:sz="4" w:space="0" w:color="auto"/>
            </w:tcBorders>
          </w:tcPr>
          <w:p w:rsidR="00FA3989" w:rsidRPr="002E0B5F" w:rsidRDefault="00FA3989" w:rsidP="009353DA">
            <w:pPr>
              <w:rPr>
                <w:rFonts w:ascii="Arial Narrow" w:hAnsi="Arial Narrow" w:cs="Arial"/>
                <w:iCs/>
                <w:color w:val="000000"/>
                <w:lang w:eastAsia="x-none"/>
              </w:rPr>
            </w:pPr>
            <w:r w:rsidRPr="002E0B5F">
              <w:rPr>
                <w:rFonts w:ascii="Arial Narrow" w:hAnsi="Arial Narrow" w:cs="Arial"/>
                <w:iCs/>
                <w:color w:val="000000"/>
                <w:lang w:eastAsia="x-none"/>
              </w:rPr>
              <w:t>3 (rechts)</w:t>
            </w:r>
          </w:p>
        </w:tc>
        <w:tc>
          <w:tcPr>
            <w:tcW w:w="1134" w:type="dxa"/>
            <w:tcBorders>
              <w:top w:val="single" w:sz="4" w:space="0" w:color="auto"/>
              <w:left w:val="single" w:sz="4" w:space="0" w:color="auto"/>
              <w:bottom w:val="single" w:sz="4" w:space="0" w:color="auto"/>
            </w:tcBorders>
          </w:tcPr>
          <w:p w:rsidR="00FA3989" w:rsidRPr="002E0B5F" w:rsidRDefault="00FA3989" w:rsidP="009353DA">
            <w:pPr>
              <w:rPr>
                <w:rFonts w:ascii="Arial Narrow" w:hAnsi="Arial Narrow" w:cs="Arial"/>
                <w:iCs/>
                <w:color w:val="000000"/>
                <w:lang w:eastAsia="x-none"/>
              </w:rPr>
            </w:pPr>
            <w:r w:rsidRPr="002E0B5F">
              <w:rPr>
                <w:rFonts w:ascii="Arial Narrow" w:hAnsi="Arial Narrow" w:cs="Arial"/>
                <w:iCs/>
                <w:color w:val="000000"/>
                <w:lang w:eastAsia="x-none"/>
              </w:rPr>
              <w:t>1 (links)</w:t>
            </w:r>
          </w:p>
        </w:tc>
      </w:tr>
      <w:tr w:rsidR="00FA3989" w:rsidRPr="002E0B5F" w:rsidTr="009353DA">
        <w:tc>
          <w:tcPr>
            <w:tcW w:w="6628" w:type="dxa"/>
            <w:tcBorders>
              <w:top w:val="single" w:sz="4" w:space="0" w:color="auto"/>
              <w:bottom w:val="single" w:sz="4" w:space="0" w:color="auto"/>
              <w:right w:val="single" w:sz="4" w:space="0" w:color="auto"/>
            </w:tcBorders>
          </w:tcPr>
          <w:p w:rsidR="00FA3989" w:rsidRPr="002E0B5F" w:rsidRDefault="00FA3989" w:rsidP="009353DA">
            <w:pPr>
              <w:ind w:left="420" w:hanging="420"/>
              <w:rPr>
                <w:rFonts w:ascii="Arial Narrow" w:hAnsi="Arial Narrow" w:cs="Arial"/>
                <w:iCs/>
                <w:color w:val="000000"/>
                <w:lang w:eastAsia="x-none"/>
              </w:rPr>
            </w:pPr>
            <w:r w:rsidRPr="002E0B5F">
              <w:rPr>
                <w:rFonts w:ascii="Arial Narrow" w:hAnsi="Arial Narrow" w:cs="Arial"/>
                <w:iCs/>
                <w:color w:val="000000"/>
                <w:lang w:eastAsia="x-none"/>
              </w:rPr>
              <w:t>10.</w:t>
            </w:r>
            <w:r w:rsidRPr="002E0B5F">
              <w:rPr>
                <w:rFonts w:ascii="Arial Narrow" w:hAnsi="Arial Narrow" w:cs="Arial"/>
                <w:iCs/>
                <w:color w:val="000000"/>
                <w:lang w:eastAsia="x-none"/>
              </w:rPr>
              <w:tab/>
              <w:t>Het is onacceptabel dat bankdirecteuren miljoenen aan bonussen ontvangen.</w:t>
            </w:r>
          </w:p>
        </w:tc>
        <w:tc>
          <w:tcPr>
            <w:tcW w:w="1134" w:type="dxa"/>
            <w:tcBorders>
              <w:top w:val="single" w:sz="4" w:space="0" w:color="auto"/>
              <w:left w:val="single" w:sz="4" w:space="0" w:color="auto"/>
              <w:bottom w:val="single" w:sz="4" w:space="0" w:color="auto"/>
              <w:right w:val="single" w:sz="4" w:space="0" w:color="auto"/>
            </w:tcBorders>
          </w:tcPr>
          <w:p w:rsidR="00FA3989" w:rsidRPr="002E0B5F" w:rsidRDefault="00FA3989" w:rsidP="009353DA">
            <w:pPr>
              <w:rPr>
                <w:rFonts w:ascii="Arial Narrow" w:hAnsi="Arial Narrow" w:cs="Arial"/>
                <w:iCs/>
                <w:color w:val="000000"/>
                <w:lang w:eastAsia="x-none"/>
              </w:rPr>
            </w:pPr>
            <w:r w:rsidRPr="002E0B5F">
              <w:rPr>
                <w:rFonts w:ascii="Arial Narrow" w:hAnsi="Arial Narrow" w:cs="Arial"/>
                <w:iCs/>
                <w:color w:val="000000"/>
                <w:lang w:eastAsia="x-none"/>
              </w:rPr>
              <w:t>1 (links)</w:t>
            </w:r>
          </w:p>
        </w:tc>
        <w:tc>
          <w:tcPr>
            <w:tcW w:w="1134" w:type="dxa"/>
            <w:tcBorders>
              <w:top w:val="single" w:sz="4" w:space="0" w:color="auto"/>
              <w:left w:val="single" w:sz="4" w:space="0" w:color="auto"/>
              <w:bottom w:val="single" w:sz="4" w:space="0" w:color="auto"/>
            </w:tcBorders>
          </w:tcPr>
          <w:p w:rsidR="00FA3989" w:rsidRPr="002E0B5F" w:rsidRDefault="00FA3989" w:rsidP="009353DA">
            <w:pPr>
              <w:rPr>
                <w:rFonts w:ascii="Arial Narrow" w:hAnsi="Arial Narrow" w:cs="Arial"/>
                <w:iCs/>
                <w:color w:val="000000"/>
                <w:lang w:eastAsia="x-none"/>
              </w:rPr>
            </w:pPr>
            <w:r w:rsidRPr="002E0B5F">
              <w:rPr>
                <w:rFonts w:ascii="Arial Narrow" w:hAnsi="Arial Narrow" w:cs="Arial"/>
                <w:iCs/>
                <w:color w:val="000000"/>
                <w:lang w:eastAsia="x-none"/>
              </w:rPr>
              <w:t>3 (rechts)</w:t>
            </w:r>
          </w:p>
        </w:tc>
      </w:tr>
      <w:tr w:rsidR="00FA3989" w:rsidRPr="002E0B5F" w:rsidTr="009353DA">
        <w:tc>
          <w:tcPr>
            <w:tcW w:w="6628" w:type="dxa"/>
            <w:tcBorders>
              <w:top w:val="single" w:sz="4" w:space="0" w:color="auto"/>
              <w:bottom w:val="single" w:sz="4" w:space="0" w:color="auto"/>
              <w:right w:val="single" w:sz="4" w:space="0" w:color="auto"/>
            </w:tcBorders>
          </w:tcPr>
          <w:p w:rsidR="00FA3989" w:rsidRPr="002E0B5F" w:rsidRDefault="00FA3989" w:rsidP="009353DA">
            <w:pPr>
              <w:ind w:left="420" w:hanging="420"/>
              <w:rPr>
                <w:rFonts w:ascii="Arial Narrow" w:hAnsi="Arial Narrow" w:cs="Arial"/>
                <w:iCs/>
                <w:color w:val="000000"/>
                <w:lang w:eastAsia="x-none"/>
              </w:rPr>
            </w:pPr>
            <w:r w:rsidRPr="002E0B5F">
              <w:rPr>
                <w:rFonts w:ascii="Arial Narrow" w:hAnsi="Arial Narrow" w:cs="Arial"/>
                <w:iCs/>
                <w:color w:val="000000"/>
                <w:lang w:eastAsia="x-none"/>
              </w:rPr>
              <w:t>11.</w:t>
            </w:r>
            <w:r w:rsidRPr="002E0B5F">
              <w:rPr>
                <w:rFonts w:ascii="Arial Narrow" w:hAnsi="Arial Narrow" w:cs="Arial"/>
                <w:iCs/>
                <w:color w:val="000000"/>
                <w:lang w:eastAsia="x-none"/>
              </w:rPr>
              <w:tab/>
              <w:t>Als woningen of kantoren lange tijd leegstaan, moet de overheid het recht hebben hier woningzoekenden te huisvesten.</w:t>
            </w:r>
          </w:p>
        </w:tc>
        <w:tc>
          <w:tcPr>
            <w:tcW w:w="1134" w:type="dxa"/>
            <w:tcBorders>
              <w:top w:val="single" w:sz="4" w:space="0" w:color="auto"/>
              <w:left w:val="single" w:sz="4" w:space="0" w:color="auto"/>
              <w:bottom w:val="single" w:sz="4" w:space="0" w:color="auto"/>
              <w:right w:val="single" w:sz="4" w:space="0" w:color="auto"/>
            </w:tcBorders>
          </w:tcPr>
          <w:p w:rsidR="00FA3989" w:rsidRPr="002E0B5F" w:rsidRDefault="00FA3989" w:rsidP="009353DA">
            <w:pPr>
              <w:rPr>
                <w:rFonts w:ascii="Arial Narrow" w:hAnsi="Arial Narrow" w:cs="Arial"/>
                <w:iCs/>
                <w:color w:val="000000"/>
                <w:lang w:eastAsia="x-none"/>
              </w:rPr>
            </w:pPr>
            <w:r w:rsidRPr="002E0B5F">
              <w:rPr>
                <w:rFonts w:ascii="Arial Narrow" w:hAnsi="Arial Narrow" w:cs="Arial"/>
                <w:iCs/>
                <w:color w:val="000000"/>
                <w:lang w:eastAsia="x-none"/>
              </w:rPr>
              <w:t>1 (links)</w:t>
            </w:r>
          </w:p>
        </w:tc>
        <w:tc>
          <w:tcPr>
            <w:tcW w:w="1134" w:type="dxa"/>
            <w:tcBorders>
              <w:top w:val="single" w:sz="4" w:space="0" w:color="auto"/>
              <w:left w:val="single" w:sz="4" w:space="0" w:color="auto"/>
              <w:bottom w:val="single" w:sz="4" w:space="0" w:color="auto"/>
            </w:tcBorders>
          </w:tcPr>
          <w:p w:rsidR="00FA3989" w:rsidRPr="002E0B5F" w:rsidRDefault="00FA3989" w:rsidP="009353DA">
            <w:pPr>
              <w:rPr>
                <w:rFonts w:ascii="Arial Narrow" w:hAnsi="Arial Narrow" w:cs="Arial"/>
                <w:iCs/>
                <w:color w:val="000000"/>
                <w:lang w:eastAsia="x-none"/>
              </w:rPr>
            </w:pPr>
            <w:r w:rsidRPr="002E0B5F">
              <w:rPr>
                <w:rFonts w:ascii="Arial Narrow" w:hAnsi="Arial Narrow" w:cs="Arial"/>
                <w:iCs/>
                <w:color w:val="000000"/>
                <w:lang w:eastAsia="x-none"/>
              </w:rPr>
              <w:t>3 (rechts)</w:t>
            </w:r>
          </w:p>
        </w:tc>
      </w:tr>
      <w:tr w:rsidR="00FA3989" w:rsidRPr="002E0B5F" w:rsidTr="009353DA">
        <w:tc>
          <w:tcPr>
            <w:tcW w:w="6628" w:type="dxa"/>
            <w:tcBorders>
              <w:top w:val="single" w:sz="4" w:space="0" w:color="auto"/>
              <w:bottom w:val="single" w:sz="4" w:space="0" w:color="auto"/>
              <w:right w:val="single" w:sz="4" w:space="0" w:color="auto"/>
            </w:tcBorders>
          </w:tcPr>
          <w:p w:rsidR="00FA3989" w:rsidRPr="002E0B5F" w:rsidRDefault="00FA3989" w:rsidP="009353DA">
            <w:pPr>
              <w:ind w:left="420" w:hanging="420"/>
              <w:rPr>
                <w:rFonts w:ascii="Arial Narrow" w:hAnsi="Arial Narrow" w:cs="Arial"/>
                <w:iCs/>
                <w:color w:val="000000"/>
                <w:lang w:eastAsia="x-none"/>
              </w:rPr>
            </w:pPr>
            <w:r w:rsidRPr="002E0B5F">
              <w:rPr>
                <w:rFonts w:ascii="Arial Narrow" w:hAnsi="Arial Narrow" w:cs="Arial"/>
                <w:iCs/>
                <w:color w:val="000000"/>
                <w:lang w:eastAsia="x-none"/>
              </w:rPr>
              <w:t>12.</w:t>
            </w:r>
            <w:r w:rsidRPr="002E0B5F">
              <w:rPr>
                <w:rFonts w:ascii="Arial Narrow" w:hAnsi="Arial Narrow" w:cs="Arial"/>
                <w:iCs/>
                <w:color w:val="000000"/>
                <w:lang w:eastAsia="x-none"/>
              </w:rPr>
              <w:tab/>
              <w:t>Het openbaar vervoer moet goedkoper worden gemaakt dan autorijden door de aanleg van snelwegen te stoppen en dat geld aan de spoorwegen te besteden.</w:t>
            </w:r>
          </w:p>
        </w:tc>
        <w:tc>
          <w:tcPr>
            <w:tcW w:w="1134" w:type="dxa"/>
            <w:tcBorders>
              <w:top w:val="single" w:sz="4" w:space="0" w:color="auto"/>
              <w:left w:val="single" w:sz="4" w:space="0" w:color="auto"/>
              <w:bottom w:val="single" w:sz="4" w:space="0" w:color="auto"/>
              <w:right w:val="single" w:sz="4" w:space="0" w:color="auto"/>
            </w:tcBorders>
          </w:tcPr>
          <w:p w:rsidR="00FA3989" w:rsidRPr="002E0B5F" w:rsidRDefault="00FA3989" w:rsidP="009353DA">
            <w:pPr>
              <w:rPr>
                <w:rFonts w:ascii="Arial Narrow" w:hAnsi="Arial Narrow" w:cs="Arial"/>
                <w:iCs/>
                <w:color w:val="000000"/>
                <w:lang w:eastAsia="x-none"/>
              </w:rPr>
            </w:pPr>
            <w:r w:rsidRPr="002E0B5F">
              <w:rPr>
                <w:rFonts w:ascii="Arial Narrow" w:hAnsi="Arial Narrow" w:cs="Arial"/>
                <w:iCs/>
                <w:color w:val="000000"/>
                <w:lang w:eastAsia="x-none"/>
              </w:rPr>
              <w:t>1 (links)</w:t>
            </w:r>
          </w:p>
        </w:tc>
        <w:tc>
          <w:tcPr>
            <w:tcW w:w="1134" w:type="dxa"/>
            <w:tcBorders>
              <w:top w:val="single" w:sz="4" w:space="0" w:color="auto"/>
              <w:left w:val="single" w:sz="4" w:space="0" w:color="auto"/>
              <w:bottom w:val="single" w:sz="4" w:space="0" w:color="auto"/>
            </w:tcBorders>
          </w:tcPr>
          <w:p w:rsidR="00FA3989" w:rsidRPr="002E0B5F" w:rsidRDefault="00FA3989" w:rsidP="009353DA">
            <w:pPr>
              <w:rPr>
                <w:rFonts w:ascii="Arial Narrow" w:hAnsi="Arial Narrow" w:cs="Arial"/>
                <w:iCs/>
                <w:color w:val="000000"/>
                <w:lang w:eastAsia="x-none"/>
              </w:rPr>
            </w:pPr>
            <w:r w:rsidRPr="002E0B5F">
              <w:rPr>
                <w:rFonts w:ascii="Arial Narrow" w:hAnsi="Arial Narrow" w:cs="Arial"/>
                <w:iCs/>
                <w:color w:val="000000"/>
                <w:lang w:eastAsia="x-none"/>
              </w:rPr>
              <w:t>3 (rechts)</w:t>
            </w:r>
          </w:p>
        </w:tc>
      </w:tr>
      <w:tr w:rsidR="00FA3989" w:rsidRPr="002E0B5F" w:rsidTr="009353DA">
        <w:tc>
          <w:tcPr>
            <w:tcW w:w="6628" w:type="dxa"/>
            <w:tcBorders>
              <w:top w:val="single" w:sz="4" w:space="0" w:color="auto"/>
              <w:right w:val="single" w:sz="4" w:space="0" w:color="auto"/>
            </w:tcBorders>
          </w:tcPr>
          <w:p w:rsidR="00FA3989" w:rsidRPr="002E0B5F" w:rsidRDefault="00FA3989" w:rsidP="009353DA">
            <w:pPr>
              <w:ind w:left="420" w:hanging="420"/>
              <w:rPr>
                <w:rFonts w:ascii="Arial Narrow" w:hAnsi="Arial Narrow" w:cs="Arial"/>
                <w:iCs/>
                <w:color w:val="000000"/>
                <w:lang w:eastAsia="x-none"/>
              </w:rPr>
            </w:pPr>
            <w:r w:rsidRPr="002E0B5F">
              <w:rPr>
                <w:rFonts w:ascii="Arial Narrow" w:hAnsi="Arial Narrow" w:cs="Arial"/>
                <w:iCs/>
                <w:color w:val="000000"/>
                <w:lang w:eastAsia="x-none"/>
              </w:rPr>
              <w:t>13.</w:t>
            </w:r>
            <w:r w:rsidRPr="002E0B5F">
              <w:rPr>
                <w:rFonts w:ascii="Arial Narrow" w:hAnsi="Arial Narrow" w:cs="Arial"/>
                <w:iCs/>
                <w:color w:val="000000"/>
                <w:lang w:eastAsia="x-none"/>
              </w:rPr>
              <w:tab/>
              <w:t>De zorg- en huurtoeslag moeten worden verhoogd.</w:t>
            </w:r>
          </w:p>
        </w:tc>
        <w:tc>
          <w:tcPr>
            <w:tcW w:w="1134" w:type="dxa"/>
            <w:tcBorders>
              <w:top w:val="single" w:sz="4" w:space="0" w:color="auto"/>
              <w:left w:val="single" w:sz="4" w:space="0" w:color="auto"/>
              <w:right w:val="single" w:sz="4" w:space="0" w:color="auto"/>
            </w:tcBorders>
          </w:tcPr>
          <w:p w:rsidR="00FA3989" w:rsidRPr="002E0B5F" w:rsidRDefault="00FA3989" w:rsidP="009353DA">
            <w:pPr>
              <w:rPr>
                <w:rFonts w:ascii="Arial Narrow" w:hAnsi="Arial Narrow" w:cs="Arial"/>
                <w:iCs/>
                <w:color w:val="000000"/>
                <w:lang w:eastAsia="x-none"/>
              </w:rPr>
            </w:pPr>
            <w:r w:rsidRPr="002E0B5F">
              <w:rPr>
                <w:rFonts w:ascii="Arial Narrow" w:hAnsi="Arial Narrow" w:cs="Arial"/>
                <w:iCs/>
                <w:color w:val="000000"/>
                <w:lang w:eastAsia="x-none"/>
              </w:rPr>
              <w:t>1 (links)</w:t>
            </w:r>
          </w:p>
        </w:tc>
        <w:tc>
          <w:tcPr>
            <w:tcW w:w="1134" w:type="dxa"/>
            <w:tcBorders>
              <w:top w:val="single" w:sz="4" w:space="0" w:color="auto"/>
              <w:left w:val="single" w:sz="4" w:space="0" w:color="auto"/>
            </w:tcBorders>
          </w:tcPr>
          <w:p w:rsidR="00FA3989" w:rsidRPr="002E0B5F" w:rsidRDefault="00FA3989" w:rsidP="009353DA">
            <w:pPr>
              <w:rPr>
                <w:rFonts w:ascii="Arial Narrow" w:hAnsi="Arial Narrow" w:cs="Arial"/>
                <w:iCs/>
                <w:color w:val="000000"/>
                <w:lang w:eastAsia="x-none"/>
              </w:rPr>
            </w:pPr>
            <w:r w:rsidRPr="002E0B5F">
              <w:rPr>
                <w:rFonts w:ascii="Arial Narrow" w:hAnsi="Arial Narrow" w:cs="Arial"/>
                <w:iCs/>
                <w:color w:val="000000"/>
                <w:lang w:eastAsia="x-none"/>
              </w:rPr>
              <w:t>3 (rechts)</w:t>
            </w:r>
          </w:p>
        </w:tc>
      </w:tr>
    </w:tbl>
    <w:p w:rsidR="00FA3989" w:rsidRPr="002E0B5F" w:rsidRDefault="00FA3989" w:rsidP="00FA3989">
      <w:pPr>
        <w:pStyle w:val="antw-nieuw"/>
        <w:tabs>
          <w:tab w:val="clear" w:pos="284"/>
          <w:tab w:val="clear" w:pos="425"/>
          <w:tab w:val="clear" w:pos="567"/>
          <w:tab w:val="clear" w:pos="709"/>
          <w:tab w:val="clear" w:pos="851"/>
        </w:tabs>
        <w:spacing w:line="260" w:lineRule="atLeast"/>
        <w:ind w:left="0" w:firstLine="0"/>
        <w:rPr>
          <w:rFonts w:cs="Arial"/>
          <w:iCs/>
          <w:color w:val="000000"/>
        </w:rPr>
      </w:pPr>
    </w:p>
    <w:p w:rsidR="00FA3989" w:rsidRPr="002E0B5F" w:rsidRDefault="00FA3989" w:rsidP="00FA3989">
      <w:pPr>
        <w:pStyle w:val="antw-nieuw"/>
        <w:tabs>
          <w:tab w:val="clear" w:pos="284"/>
          <w:tab w:val="clear" w:pos="425"/>
          <w:tab w:val="clear" w:pos="567"/>
          <w:tab w:val="clear" w:pos="709"/>
          <w:tab w:val="clear" w:pos="851"/>
        </w:tabs>
        <w:spacing w:line="260" w:lineRule="atLeast"/>
        <w:ind w:left="851"/>
        <w:rPr>
          <w:rFonts w:cs="Arial"/>
          <w:i/>
          <w:iCs/>
          <w:color w:val="000000"/>
        </w:rPr>
      </w:pPr>
      <w:r w:rsidRPr="002E0B5F">
        <w:rPr>
          <w:rFonts w:cs="Arial"/>
          <w:i/>
          <w:iCs/>
          <w:color w:val="000000"/>
        </w:rPr>
        <w:t>7.</w:t>
      </w:r>
      <w:r w:rsidRPr="002E0B5F">
        <w:rPr>
          <w:rFonts w:cs="Arial"/>
          <w:i/>
          <w:iCs/>
          <w:color w:val="000000"/>
        </w:rPr>
        <w:tab/>
        <w:t>De leerlingen tellen al hun punten op. U schrijft de onderstaande indeling op het bord en noteert het aantal bijbehorende leerlingen.</w:t>
      </w:r>
    </w:p>
    <w:p w:rsidR="00FA3989" w:rsidRPr="002E0B5F" w:rsidRDefault="00FA3989" w:rsidP="00FA3989">
      <w:pPr>
        <w:pStyle w:val="antw-nieuw"/>
        <w:tabs>
          <w:tab w:val="clear" w:pos="284"/>
          <w:tab w:val="clear" w:pos="425"/>
          <w:tab w:val="clear" w:pos="567"/>
          <w:tab w:val="clear" w:pos="709"/>
          <w:tab w:val="clear" w:pos="851"/>
        </w:tabs>
        <w:spacing w:line="260" w:lineRule="atLeast"/>
        <w:ind w:left="1276"/>
        <w:rPr>
          <w:rFonts w:cs="Arial"/>
          <w:b/>
          <w:i/>
          <w:iCs/>
          <w:color w:val="000000"/>
          <w:lang w:val="de-DE"/>
        </w:rPr>
      </w:pPr>
      <w:r w:rsidRPr="002E0B5F">
        <w:rPr>
          <w:rFonts w:cs="Arial"/>
          <w:i/>
          <w:iCs/>
          <w:color w:val="000000"/>
          <w:lang w:val="de-DE"/>
        </w:rPr>
        <w:t>-</w:t>
      </w:r>
      <w:r w:rsidRPr="002E0B5F">
        <w:rPr>
          <w:rFonts w:cs="Arial"/>
          <w:i/>
          <w:iCs/>
          <w:color w:val="000000"/>
          <w:lang w:val="de-DE"/>
        </w:rPr>
        <w:tab/>
      </w:r>
      <w:r w:rsidRPr="002E0B5F">
        <w:rPr>
          <w:rFonts w:cs="Arial"/>
          <w:b/>
          <w:i/>
          <w:iCs/>
          <w:color w:val="000000"/>
          <w:lang w:val="de-DE"/>
        </w:rPr>
        <w:t>13 t/m 23 (links)</w:t>
      </w:r>
    </w:p>
    <w:p w:rsidR="00FA3989" w:rsidRPr="002E0B5F" w:rsidRDefault="00FA3989" w:rsidP="00FA3989">
      <w:pPr>
        <w:pStyle w:val="antw-nieuw"/>
        <w:tabs>
          <w:tab w:val="clear" w:pos="284"/>
          <w:tab w:val="clear" w:pos="425"/>
          <w:tab w:val="clear" w:pos="567"/>
          <w:tab w:val="clear" w:pos="709"/>
          <w:tab w:val="clear" w:pos="851"/>
        </w:tabs>
        <w:spacing w:line="260" w:lineRule="atLeast"/>
        <w:ind w:left="1276"/>
        <w:rPr>
          <w:rFonts w:cs="Arial"/>
          <w:b/>
          <w:i/>
          <w:iCs/>
          <w:color w:val="000000"/>
          <w:lang w:val="de-DE"/>
        </w:rPr>
      </w:pPr>
      <w:r w:rsidRPr="002E0B5F">
        <w:rPr>
          <w:rFonts w:cs="Arial"/>
          <w:i/>
          <w:iCs/>
          <w:color w:val="000000"/>
          <w:lang w:val="de-DE"/>
        </w:rPr>
        <w:t>-</w:t>
      </w:r>
      <w:r w:rsidRPr="002E0B5F">
        <w:rPr>
          <w:rFonts w:cs="Arial"/>
          <w:i/>
          <w:iCs/>
          <w:color w:val="000000"/>
          <w:lang w:val="de-DE"/>
        </w:rPr>
        <w:tab/>
      </w:r>
      <w:r w:rsidRPr="002E0B5F">
        <w:rPr>
          <w:rFonts w:cs="Arial"/>
          <w:b/>
          <w:i/>
          <w:iCs/>
          <w:color w:val="000000"/>
          <w:lang w:val="de-DE"/>
        </w:rPr>
        <w:t>24 t/m 28 (</w:t>
      </w:r>
      <w:proofErr w:type="spellStart"/>
      <w:r w:rsidRPr="002E0B5F">
        <w:rPr>
          <w:rFonts w:cs="Arial"/>
          <w:b/>
          <w:i/>
          <w:iCs/>
          <w:color w:val="000000"/>
          <w:lang w:val="de-DE"/>
        </w:rPr>
        <w:t>midden</w:t>
      </w:r>
      <w:proofErr w:type="spellEnd"/>
      <w:r w:rsidRPr="002E0B5F">
        <w:rPr>
          <w:rFonts w:cs="Arial"/>
          <w:b/>
          <w:i/>
          <w:iCs/>
          <w:color w:val="000000"/>
          <w:lang w:val="de-DE"/>
        </w:rPr>
        <w:t xml:space="preserve">) </w:t>
      </w:r>
    </w:p>
    <w:p w:rsidR="00FA3989" w:rsidRPr="002E0B5F" w:rsidRDefault="00FA3989" w:rsidP="00FA3989">
      <w:pPr>
        <w:pStyle w:val="antw-nieuw"/>
        <w:tabs>
          <w:tab w:val="clear" w:pos="284"/>
          <w:tab w:val="clear" w:pos="425"/>
          <w:tab w:val="clear" w:pos="567"/>
          <w:tab w:val="clear" w:pos="709"/>
          <w:tab w:val="clear" w:pos="851"/>
        </w:tabs>
        <w:spacing w:line="260" w:lineRule="atLeast"/>
        <w:ind w:left="1276"/>
        <w:rPr>
          <w:rFonts w:cs="Arial"/>
          <w:b/>
          <w:i/>
          <w:iCs/>
          <w:color w:val="000000"/>
        </w:rPr>
      </w:pPr>
      <w:r w:rsidRPr="002E0B5F">
        <w:rPr>
          <w:rFonts w:cs="Arial"/>
          <w:i/>
          <w:iCs/>
          <w:color w:val="000000"/>
        </w:rPr>
        <w:t>-</w:t>
      </w:r>
      <w:r w:rsidRPr="002E0B5F">
        <w:rPr>
          <w:rFonts w:cs="Arial"/>
          <w:i/>
          <w:iCs/>
          <w:color w:val="000000"/>
        </w:rPr>
        <w:tab/>
      </w:r>
      <w:r w:rsidRPr="002E0B5F">
        <w:rPr>
          <w:rFonts w:cs="Arial"/>
          <w:b/>
          <w:i/>
          <w:iCs/>
          <w:color w:val="000000"/>
        </w:rPr>
        <w:t xml:space="preserve">29 t/m 39 (rechts) </w:t>
      </w:r>
    </w:p>
    <w:p w:rsidR="00A146CB" w:rsidRDefault="00FA3989">
      <w:bookmarkStart w:id="0" w:name="_GoBack"/>
      <w:bookmarkEnd w:id="0"/>
    </w:p>
    <w:sectPr w:rsidR="00A146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989"/>
    <w:rsid w:val="00126BC0"/>
    <w:rsid w:val="00CE4D40"/>
    <w:rsid w:val="00FA39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5C4A7-F9A9-4203-A9E9-7FFB6754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A3989"/>
    <w:pPr>
      <w:spacing w:after="0" w:line="260" w:lineRule="atLeast"/>
    </w:pPr>
    <w:rPr>
      <w:rFonts w:ascii="Arial" w:eastAsia="Calibri" w:hAnsi="Arial" w:cs="Times New Roman"/>
      <w:bCs/>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ntw-nieuw">
    <w:name w:val="antw-nieuw"/>
    <w:basedOn w:val="Standaard"/>
    <w:link w:val="antw-nieuwChar"/>
    <w:rsid w:val="00FA3989"/>
    <w:pPr>
      <w:tabs>
        <w:tab w:val="right" w:pos="284"/>
        <w:tab w:val="left" w:pos="425"/>
        <w:tab w:val="left" w:pos="567"/>
        <w:tab w:val="left" w:pos="709"/>
        <w:tab w:val="left" w:pos="851"/>
      </w:tabs>
      <w:spacing w:line="260" w:lineRule="exact"/>
      <w:ind w:left="425" w:hanging="425"/>
    </w:pPr>
    <w:rPr>
      <w:bCs w:val="0"/>
      <w:lang w:val="x-none" w:eastAsia="x-none"/>
    </w:rPr>
  </w:style>
  <w:style w:type="character" w:customStyle="1" w:styleId="antw-nieuwChar">
    <w:name w:val="antw-nieuw Char"/>
    <w:link w:val="antw-nieuw"/>
    <w:locked/>
    <w:rsid w:val="00FA3989"/>
    <w:rPr>
      <w:rFonts w:ascii="Arial" w:eastAsia="Calibri" w:hAnsi="Arial" w:cs="Times New Roman"/>
      <w:sz w:val="20"/>
      <w:szCs w:val="20"/>
      <w:lang w:val="x-none" w:eastAsia="x-none"/>
    </w:rPr>
  </w:style>
  <w:style w:type="character" w:styleId="Hyperlink">
    <w:name w:val="Hyperlink"/>
    <w:rsid w:val="00FA3989"/>
    <w:rPr>
      <w:color w:val="0000FF"/>
      <w:u w:val="single"/>
    </w:rPr>
  </w:style>
  <w:style w:type="paragraph" w:customStyle="1" w:styleId="A4-Standaardtekst">
    <w:name w:val="A4-Standaardtekst"/>
    <w:basedOn w:val="antw-nieuw"/>
    <w:link w:val="A4-StandaardtekstChar"/>
    <w:rsid w:val="00FA3989"/>
    <w:pPr>
      <w:tabs>
        <w:tab w:val="clear" w:pos="284"/>
        <w:tab w:val="clear" w:pos="425"/>
        <w:tab w:val="clear" w:pos="567"/>
        <w:tab w:val="clear" w:pos="709"/>
        <w:tab w:val="clear" w:pos="851"/>
      </w:tabs>
      <w:spacing w:line="260" w:lineRule="atLeast"/>
      <w:ind w:left="0" w:firstLine="0"/>
    </w:pPr>
  </w:style>
  <w:style w:type="character" w:customStyle="1" w:styleId="A4-StandaardtekstChar">
    <w:name w:val="A4-Standaardtekst Char"/>
    <w:link w:val="A4-Standaardtekst"/>
    <w:locked/>
    <w:rsid w:val="00FA3989"/>
    <w:rPr>
      <w:rFonts w:ascii="Arial" w:eastAsia="Calibri" w:hAnsi="Arial"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hemasvwo.nl/politiekegraadmeter/"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715</Words>
  <Characters>3934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cp:revision>
  <dcterms:created xsi:type="dcterms:W3CDTF">2020-12-16T08:20:00Z</dcterms:created>
  <dcterms:modified xsi:type="dcterms:W3CDTF">2020-12-16T08:21:00Z</dcterms:modified>
</cp:coreProperties>
</file>